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42" w:type="dxa"/>
        <w:tblInd w:w="-5"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67"/>
        <w:gridCol w:w="1418"/>
        <w:gridCol w:w="5386"/>
        <w:gridCol w:w="567"/>
        <w:gridCol w:w="567"/>
        <w:gridCol w:w="567"/>
        <w:gridCol w:w="567"/>
        <w:gridCol w:w="2835"/>
        <w:gridCol w:w="2268"/>
      </w:tblGrid>
      <w:tr w:rsidR="00210068" w:rsidRPr="009C2198" w:rsidTr="000E2556">
        <w:trPr>
          <w:trHeight w:val="427"/>
        </w:trPr>
        <w:tc>
          <w:tcPr>
            <w:tcW w:w="567" w:type="dxa"/>
            <w:tcBorders>
              <w:top w:val="single" w:sz="2" w:space="0" w:color="auto"/>
              <w:right w:val="single" w:sz="4" w:space="0" w:color="auto"/>
            </w:tcBorders>
            <w:shd w:val="clear" w:color="auto" w:fill="E0E0E0"/>
            <w:vAlign w:val="center"/>
          </w:tcPr>
          <w:p w:rsidR="00210068" w:rsidRPr="00456EFF" w:rsidRDefault="0014471C" w:rsidP="00AB0DDE">
            <w:pPr>
              <w:ind w:left="708" w:hanging="708"/>
              <w:jc w:val="center"/>
              <w:rPr>
                <w:rFonts w:ascii="Arial Narrow" w:hAnsi="Arial Narrow" w:cs="Arial"/>
                <w:b/>
                <w:bCs/>
                <w:sz w:val="16"/>
                <w:szCs w:val="16"/>
              </w:rPr>
            </w:pPr>
            <w:r w:rsidRPr="00456EFF">
              <w:rPr>
                <w:rFonts w:ascii="Arial Narrow" w:hAnsi="Arial Narrow" w:cs="Arial"/>
                <w:b/>
                <w:bCs/>
                <w:sz w:val="16"/>
                <w:szCs w:val="16"/>
              </w:rPr>
              <w:t>4</w:t>
            </w:r>
          </w:p>
        </w:tc>
        <w:tc>
          <w:tcPr>
            <w:tcW w:w="14175" w:type="dxa"/>
            <w:gridSpan w:val="8"/>
            <w:tcBorders>
              <w:top w:val="single" w:sz="4" w:space="0" w:color="auto"/>
              <w:left w:val="single" w:sz="4" w:space="0" w:color="auto"/>
              <w:bottom w:val="single" w:sz="4" w:space="0" w:color="auto"/>
              <w:right w:val="single" w:sz="4" w:space="0" w:color="auto"/>
            </w:tcBorders>
            <w:shd w:val="clear" w:color="auto" w:fill="E0E0E0"/>
            <w:vAlign w:val="center"/>
          </w:tcPr>
          <w:p w:rsidR="00210068" w:rsidRPr="00456EFF" w:rsidRDefault="00AB0DDE" w:rsidP="00AB0DDE">
            <w:pPr>
              <w:jc w:val="both"/>
              <w:rPr>
                <w:rFonts w:ascii="Arial Narrow" w:hAnsi="Arial Narrow" w:cs="Arial"/>
                <w:b/>
                <w:bCs/>
                <w:sz w:val="16"/>
                <w:szCs w:val="16"/>
              </w:rPr>
            </w:pPr>
            <w:r>
              <w:rPr>
                <w:rFonts w:ascii="Arial Narrow" w:hAnsi="Arial Narrow" w:cs="Arial"/>
                <w:b/>
                <w:bCs/>
                <w:sz w:val="16"/>
                <w:szCs w:val="16"/>
              </w:rPr>
              <w:t>Mecanismos de Control I</w:t>
            </w:r>
            <w:r w:rsidR="00210068" w:rsidRPr="00456EFF">
              <w:rPr>
                <w:rFonts w:ascii="Arial Narrow" w:hAnsi="Arial Narrow" w:cs="Arial"/>
                <w:b/>
                <w:bCs/>
                <w:sz w:val="16"/>
                <w:szCs w:val="16"/>
              </w:rPr>
              <w:t>nterno</w:t>
            </w:r>
          </w:p>
          <w:p w:rsidR="00210068" w:rsidRPr="00143989" w:rsidRDefault="00210068" w:rsidP="00AB0DDE">
            <w:pPr>
              <w:jc w:val="both"/>
              <w:rPr>
                <w:rFonts w:ascii="Arial Narrow" w:hAnsi="Arial Narrow" w:cs="Arial"/>
                <w:bCs/>
                <w:sz w:val="16"/>
                <w:szCs w:val="16"/>
              </w:rPr>
            </w:pPr>
            <w:r w:rsidRPr="00357516">
              <w:rPr>
                <w:rFonts w:ascii="Arial Narrow" w:hAnsi="Arial Narrow" w:cs="Arial"/>
                <w:bCs/>
                <w:sz w:val="16"/>
                <w:szCs w:val="16"/>
              </w:rPr>
              <w:t>Verificar la existencia de mecanismos de control interno que fortalezcan el cumplimiento de los objetivos y metas de los planes y programas.</w:t>
            </w:r>
          </w:p>
        </w:tc>
      </w:tr>
      <w:tr w:rsidR="00210068" w:rsidRPr="009C2198" w:rsidTr="00CF6396">
        <w:trPr>
          <w:trHeight w:val="5372"/>
        </w:trPr>
        <w:tc>
          <w:tcPr>
            <w:tcW w:w="567" w:type="dxa"/>
            <w:shd w:val="clear" w:color="auto" w:fill="auto"/>
            <w:vAlign w:val="center"/>
          </w:tcPr>
          <w:p w:rsidR="00210068" w:rsidRPr="00B52317" w:rsidRDefault="00C42847" w:rsidP="00AB0DDE">
            <w:pPr>
              <w:jc w:val="center"/>
              <w:rPr>
                <w:rFonts w:ascii="Arial Narrow" w:hAnsi="Arial Narrow" w:cs="Arial"/>
                <w:bCs/>
                <w:sz w:val="16"/>
                <w:szCs w:val="16"/>
              </w:rPr>
            </w:pPr>
            <w:r>
              <w:rPr>
                <w:rFonts w:ascii="Arial Narrow" w:hAnsi="Arial Narrow" w:cs="Arial"/>
                <w:bCs/>
                <w:sz w:val="16"/>
                <w:szCs w:val="16"/>
              </w:rPr>
              <w:t>4</w:t>
            </w:r>
            <w:r w:rsidR="00210068" w:rsidRPr="00B52317">
              <w:rPr>
                <w:rFonts w:ascii="Arial Narrow" w:hAnsi="Arial Narrow" w:cs="Arial"/>
                <w:bCs/>
                <w:sz w:val="16"/>
                <w:szCs w:val="16"/>
              </w:rPr>
              <w:t>.1</w:t>
            </w:r>
          </w:p>
        </w:tc>
        <w:tc>
          <w:tcPr>
            <w:tcW w:w="1418" w:type="dxa"/>
            <w:shd w:val="clear" w:color="auto" w:fill="auto"/>
            <w:vAlign w:val="center"/>
          </w:tcPr>
          <w:p w:rsidR="00210068" w:rsidRPr="00B52317" w:rsidRDefault="00210068" w:rsidP="00AB0DDE">
            <w:pPr>
              <w:jc w:val="both"/>
              <w:rPr>
                <w:rFonts w:ascii="Arial Narrow" w:hAnsi="Arial Narrow" w:cs="Arial"/>
                <w:bCs/>
                <w:sz w:val="16"/>
                <w:szCs w:val="16"/>
              </w:rPr>
            </w:pPr>
            <w:r w:rsidRPr="00F82E3D">
              <w:rPr>
                <w:rFonts w:ascii="Arial Narrow" w:hAnsi="Arial Narrow" w:cs="Arial"/>
                <w:bCs/>
                <w:sz w:val="16"/>
                <w:szCs w:val="16"/>
              </w:rPr>
              <w:t>Verificar que l</w:t>
            </w:r>
            <w:r>
              <w:rPr>
                <w:rFonts w:ascii="Arial Narrow" w:hAnsi="Arial Narrow" w:cs="Arial"/>
                <w:bCs/>
                <w:sz w:val="16"/>
                <w:szCs w:val="16"/>
              </w:rPr>
              <w:t>o</w:t>
            </w:r>
            <w:r w:rsidRPr="00F82E3D">
              <w:rPr>
                <w:rFonts w:ascii="Arial Narrow" w:hAnsi="Arial Narrow" w:cs="Arial"/>
                <w:bCs/>
                <w:sz w:val="16"/>
                <w:szCs w:val="16"/>
              </w:rPr>
              <w:t xml:space="preserve">s </w:t>
            </w:r>
            <w:r>
              <w:rPr>
                <w:rFonts w:ascii="Arial Narrow" w:hAnsi="Arial Narrow" w:cs="Arial"/>
                <w:bCs/>
                <w:sz w:val="16"/>
                <w:szCs w:val="16"/>
              </w:rPr>
              <w:t>servidores públicos adscrito</w:t>
            </w:r>
            <w:r w:rsidRPr="00F82E3D">
              <w:rPr>
                <w:rFonts w:ascii="Arial Narrow" w:hAnsi="Arial Narrow" w:cs="Arial"/>
                <w:bCs/>
                <w:sz w:val="16"/>
                <w:szCs w:val="16"/>
              </w:rPr>
              <w:t>s al (a</w:t>
            </w:r>
            <w:r>
              <w:rPr>
                <w:rFonts w:ascii="Arial Narrow" w:hAnsi="Arial Narrow" w:cs="Arial"/>
                <w:bCs/>
                <w:sz w:val="16"/>
                <w:szCs w:val="16"/>
              </w:rPr>
              <w:t xml:space="preserve"> </w:t>
            </w:r>
            <w:r w:rsidRPr="00F82E3D">
              <w:rPr>
                <w:rFonts w:ascii="Arial Narrow" w:hAnsi="Arial Narrow" w:cs="Arial"/>
                <w:bCs/>
                <w:sz w:val="16"/>
                <w:szCs w:val="16"/>
              </w:rPr>
              <w:t>las) área (s) responsable (s) de llevar a cabo las funciones de planeación, programación, así como del seguimiento y evaluación de los Programas Presupuestarios sean quienes asisten a los cursos que imparte la Auditoría Superior del Estado de Puebla.</w:t>
            </w:r>
          </w:p>
        </w:tc>
        <w:tc>
          <w:tcPr>
            <w:tcW w:w="5386" w:type="dxa"/>
            <w:shd w:val="clear" w:color="auto" w:fill="auto"/>
            <w:vAlign w:val="center"/>
          </w:tcPr>
          <w:p w:rsidR="00753A3D" w:rsidRDefault="00753A3D" w:rsidP="00AB0DDE">
            <w:pPr>
              <w:pStyle w:val="Encabezado"/>
              <w:ind w:left="46"/>
              <w:jc w:val="both"/>
              <w:rPr>
                <w:rFonts w:ascii="Arial Narrow" w:hAnsi="Arial Narrow" w:cs="Arial"/>
                <w:b/>
                <w:i/>
                <w:sz w:val="16"/>
                <w:szCs w:val="16"/>
              </w:rPr>
            </w:pPr>
          </w:p>
          <w:p w:rsidR="00AB0DDE" w:rsidRDefault="00210068" w:rsidP="00AB0DDE">
            <w:pPr>
              <w:pStyle w:val="Encabezado"/>
              <w:ind w:left="46"/>
              <w:jc w:val="both"/>
              <w:rPr>
                <w:rFonts w:ascii="Arial Narrow" w:hAnsi="Arial Narrow" w:cs="Arial"/>
                <w:b/>
                <w:i/>
                <w:sz w:val="16"/>
                <w:szCs w:val="16"/>
              </w:rPr>
            </w:pPr>
            <w:r w:rsidRPr="00B52317">
              <w:rPr>
                <w:rFonts w:ascii="Arial Narrow" w:hAnsi="Arial Narrow" w:cs="Arial"/>
                <w:b/>
                <w:i/>
                <w:sz w:val="16"/>
                <w:szCs w:val="16"/>
              </w:rPr>
              <w:t>Documentación:</w:t>
            </w:r>
          </w:p>
          <w:p w:rsidR="002F6392" w:rsidRDefault="002F6392" w:rsidP="002F6392">
            <w:pPr>
              <w:pStyle w:val="Encabezado"/>
              <w:jc w:val="both"/>
              <w:rPr>
                <w:rFonts w:ascii="Arial Narrow" w:hAnsi="Arial Narrow" w:cs="Arial"/>
                <w:b/>
                <w:i/>
                <w:sz w:val="16"/>
                <w:szCs w:val="16"/>
              </w:rPr>
            </w:pPr>
          </w:p>
          <w:p w:rsidR="002F6392" w:rsidRDefault="00210068" w:rsidP="00200BA5">
            <w:pPr>
              <w:pStyle w:val="Encabezado"/>
              <w:numPr>
                <w:ilvl w:val="0"/>
                <w:numId w:val="17"/>
              </w:numPr>
              <w:ind w:left="218" w:hanging="141"/>
              <w:jc w:val="both"/>
              <w:rPr>
                <w:rFonts w:ascii="Arial Narrow" w:hAnsi="Arial Narrow" w:cs="Arial"/>
                <w:bCs/>
                <w:sz w:val="16"/>
                <w:szCs w:val="16"/>
              </w:rPr>
            </w:pPr>
            <w:r>
              <w:rPr>
                <w:rFonts w:ascii="Arial Narrow" w:hAnsi="Arial Narrow" w:cs="Arial"/>
                <w:bCs/>
                <w:sz w:val="16"/>
                <w:szCs w:val="16"/>
              </w:rPr>
              <w:t>Convocatorias e invitaciones emitidas por la Auditoría Puebla en materia de auditoría y evaluación de desempeño.</w:t>
            </w:r>
          </w:p>
          <w:p w:rsidR="002F6392" w:rsidRDefault="00210068" w:rsidP="00200BA5">
            <w:pPr>
              <w:pStyle w:val="Encabezado"/>
              <w:numPr>
                <w:ilvl w:val="0"/>
                <w:numId w:val="17"/>
              </w:numPr>
              <w:ind w:left="218" w:hanging="141"/>
              <w:jc w:val="both"/>
              <w:rPr>
                <w:rFonts w:ascii="Arial Narrow" w:hAnsi="Arial Narrow" w:cs="Arial"/>
                <w:bCs/>
                <w:sz w:val="16"/>
                <w:szCs w:val="16"/>
              </w:rPr>
            </w:pPr>
            <w:r>
              <w:rPr>
                <w:rFonts w:ascii="Arial Narrow" w:hAnsi="Arial Narrow" w:cs="Arial"/>
                <w:bCs/>
                <w:sz w:val="16"/>
                <w:szCs w:val="16"/>
              </w:rPr>
              <w:t>Constancias de asistencia.</w:t>
            </w:r>
          </w:p>
          <w:p w:rsidR="002F6392" w:rsidRDefault="002F6392" w:rsidP="00200BA5">
            <w:pPr>
              <w:pStyle w:val="Encabezado"/>
              <w:numPr>
                <w:ilvl w:val="0"/>
                <w:numId w:val="17"/>
              </w:numPr>
              <w:ind w:left="218" w:hanging="141"/>
              <w:jc w:val="both"/>
              <w:rPr>
                <w:rFonts w:ascii="Arial Narrow" w:hAnsi="Arial Narrow" w:cs="Arial"/>
                <w:bCs/>
                <w:sz w:val="16"/>
                <w:szCs w:val="16"/>
              </w:rPr>
            </w:pPr>
            <w:r w:rsidRPr="002F6392">
              <w:rPr>
                <w:rFonts w:ascii="Arial Narrow" w:hAnsi="Arial Narrow" w:cs="Arial"/>
                <w:bCs/>
                <w:sz w:val="16"/>
                <w:szCs w:val="16"/>
              </w:rPr>
              <w:t>Así como la demás documentación que el Auditor Externo considere necesaria para poder llegar a los resultados establecidos por el procedimiento.</w:t>
            </w:r>
          </w:p>
          <w:p w:rsidR="00CF6396" w:rsidRDefault="00CF6396" w:rsidP="00AB0DDE">
            <w:pPr>
              <w:jc w:val="both"/>
              <w:rPr>
                <w:rFonts w:ascii="Arial Narrow" w:hAnsi="Arial Narrow" w:cs="Arial"/>
                <w:bCs/>
                <w:sz w:val="16"/>
                <w:szCs w:val="16"/>
              </w:rPr>
            </w:pPr>
          </w:p>
          <w:p w:rsidR="00AB0DDE" w:rsidRDefault="00981984" w:rsidP="00AB0DDE">
            <w:pPr>
              <w:jc w:val="both"/>
              <w:rPr>
                <w:rFonts w:ascii="Arial Narrow" w:hAnsi="Arial Narrow" w:cs="Arial"/>
                <w:b/>
                <w:i/>
                <w:sz w:val="16"/>
                <w:szCs w:val="16"/>
              </w:rPr>
            </w:pPr>
            <w:r>
              <w:rPr>
                <w:rFonts w:ascii="Arial Narrow" w:hAnsi="Arial Narrow" w:cs="Arial"/>
                <w:b/>
                <w:i/>
                <w:sz w:val="16"/>
                <w:szCs w:val="16"/>
              </w:rPr>
              <w:t xml:space="preserve">Aplicación </w:t>
            </w:r>
            <w:r w:rsidR="00210068">
              <w:rPr>
                <w:rFonts w:ascii="Arial Narrow" w:hAnsi="Arial Narrow" w:cs="Arial"/>
                <w:b/>
                <w:i/>
                <w:sz w:val="16"/>
                <w:szCs w:val="16"/>
              </w:rPr>
              <w:t>del procedimiento</w:t>
            </w:r>
            <w:r w:rsidR="00210068" w:rsidRPr="00B52317">
              <w:rPr>
                <w:rFonts w:ascii="Arial Narrow" w:hAnsi="Arial Narrow" w:cs="Arial"/>
                <w:b/>
                <w:i/>
                <w:sz w:val="16"/>
                <w:szCs w:val="16"/>
              </w:rPr>
              <w:t>:</w:t>
            </w:r>
          </w:p>
          <w:p w:rsidR="00AB0DDE" w:rsidRDefault="00AB0DDE" w:rsidP="00AB0DDE">
            <w:pPr>
              <w:jc w:val="both"/>
              <w:rPr>
                <w:rFonts w:ascii="Arial Narrow" w:hAnsi="Arial Narrow" w:cs="Arial"/>
                <w:b/>
                <w:i/>
                <w:sz w:val="16"/>
                <w:szCs w:val="16"/>
              </w:rPr>
            </w:pPr>
          </w:p>
          <w:p w:rsidR="00210068" w:rsidRDefault="00210068" w:rsidP="00AB0DDE">
            <w:pPr>
              <w:jc w:val="both"/>
              <w:rPr>
                <w:rFonts w:ascii="Arial Narrow" w:hAnsi="Arial Narrow" w:cs="Arial"/>
                <w:bCs/>
                <w:sz w:val="16"/>
                <w:szCs w:val="16"/>
              </w:rPr>
            </w:pPr>
            <w:r>
              <w:rPr>
                <w:rFonts w:ascii="Arial Narrow" w:hAnsi="Arial Narrow" w:cs="Arial"/>
                <w:bCs/>
                <w:sz w:val="16"/>
                <w:szCs w:val="16"/>
              </w:rPr>
              <w:t>1. Se deberá solicitar copia de las convocatorias que haya emitido la Auditoría Puebla para participar en cursos sobre auditoría y evaluación de desempeño.</w:t>
            </w:r>
          </w:p>
          <w:p w:rsidR="00456EFF" w:rsidRDefault="00456EFF" w:rsidP="00AB0DDE">
            <w:pPr>
              <w:jc w:val="both"/>
              <w:rPr>
                <w:rFonts w:ascii="Arial Narrow" w:hAnsi="Arial Narrow" w:cs="Arial"/>
                <w:bCs/>
                <w:sz w:val="16"/>
                <w:szCs w:val="16"/>
              </w:rPr>
            </w:pPr>
          </w:p>
          <w:p w:rsidR="00CF6396" w:rsidRDefault="00210068" w:rsidP="00AB0DDE">
            <w:pPr>
              <w:jc w:val="both"/>
              <w:rPr>
                <w:rFonts w:ascii="Arial Narrow" w:hAnsi="Arial Narrow" w:cs="Arial"/>
                <w:bCs/>
                <w:sz w:val="16"/>
                <w:szCs w:val="16"/>
              </w:rPr>
            </w:pPr>
            <w:r>
              <w:rPr>
                <w:rFonts w:ascii="Arial Narrow" w:hAnsi="Arial Narrow" w:cs="Arial"/>
                <w:bCs/>
                <w:sz w:val="16"/>
                <w:szCs w:val="16"/>
              </w:rPr>
              <w:t>2. Se deberán solicitar las constancias de la asistencia a los cursos, impartidos por la Auditoría Puebla en materia de auditoría y evaluación de desempeño, de los servidores públicos</w:t>
            </w:r>
            <w:r w:rsidRPr="00F82E3D">
              <w:rPr>
                <w:rFonts w:ascii="Arial Narrow" w:hAnsi="Arial Narrow" w:cs="Arial"/>
                <w:bCs/>
                <w:sz w:val="16"/>
                <w:szCs w:val="16"/>
              </w:rPr>
              <w:t xml:space="preserve"> adscrit</w:t>
            </w:r>
            <w:r>
              <w:rPr>
                <w:rFonts w:ascii="Arial Narrow" w:hAnsi="Arial Narrow" w:cs="Arial"/>
                <w:bCs/>
                <w:sz w:val="16"/>
                <w:szCs w:val="16"/>
              </w:rPr>
              <w:t>o</w:t>
            </w:r>
            <w:r w:rsidRPr="00F82E3D">
              <w:rPr>
                <w:rFonts w:ascii="Arial Narrow" w:hAnsi="Arial Narrow" w:cs="Arial"/>
                <w:bCs/>
                <w:sz w:val="16"/>
                <w:szCs w:val="16"/>
              </w:rPr>
              <w:t>s al (a las) área (s) responsable (s) de llevar a cabo las funciones de planeación, programación, así como del seguimiento y evaluación d</w:t>
            </w:r>
            <w:r>
              <w:rPr>
                <w:rFonts w:ascii="Arial Narrow" w:hAnsi="Arial Narrow" w:cs="Arial"/>
                <w:bCs/>
                <w:sz w:val="16"/>
                <w:szCs w:val="16"/>
              </w:rPr>
              <w:t>e los Programas Presupuestarios.</w:t>
            </w:r>
          </w:p>
          <w:p w:rsidR="00456EFF" w:rsidRDefault="00456EFF" w:rsidP="00AB0DDE">
            <w:pPr>
              <w:jc w:val="both"/>
              <w:rPr>
                <w:rFonts w:ascii="Arial Narrow" w:hAnsi="Arial Narrow" w:cs="Arial"/>
                <w:bCs/>
                <w:sz w:val="16"/>
                <w:szCs w:val="16"/>
              </w:rPr>
            </w:pPr>
          </w:p>
          <w:p w:rsidR="00456EFF" w:rsidRDefault="00456EFF" w:rsidP="00AB0DDE">
            <w:pPr>
              <w:jc w:val="both"/>
              <w:rPr>
                <w:rFonts w:ascii="Arial Narrow" w:hAnsi="Arial Narrow" w:cs="Arial"/>
                <w:bCs/>
                <w:sz w:val="16"/>
                <w:szCs w:val="16"/>
              </w:rPr>
            </w:pPr>
            <w:r>
              <w:rPr>
                <w:rFonts w:ascii="Arial Narrow" w:hAnsi="Arial Narrow" w:cs="Arial"/>
                <w:bCs/>
                <w:sz w:val="16"/>
                <w:szCs w:val="16"/>
              </w:rPr>
              <w:t xml:space="preserve">3. </w:t>
            </w:r>
            <w:r w:rsidRPr="00456EFF">
              <w:rPr>
                <w:rFonts w:ascii="Arial Narrow" w:hAnsi="Arial Narrow" w:cs="Arial"/>
                <w:bCs/>
                <w:sz w:val="16"/>
                <w:szCs w:val="16"/>
              </w:rPr>
              <w:t>En caso de que la Entidad Fiscalizada no presente la información requerida por el Auditor Externo para la aplicación del procedimiento, el Auditor Externo deberá informar, en un plazo no mayor a 10 días hábiles posteriores al vencimiento de su requerimiento y de forma escrita, a la Auditoría Especial de Evaluación de Desempeño, en los términos que establecen el punto 20 (veinte) del apartado denominado “Determinación de responsabilidades de (de la) auditor (a) externo (a) autorizado (a), así como el punto 5 (cinco) del apartado denominado “Incumplimientos” de los presentes lineamientos.</w:t>
            </w:r>
          </w:p>
          <w:p w:rsidR="00CF6396" w:rsidRDefault="00CF6396" w:rsidP="00AB0DDE">
            <w:pPr>
              <w:jc w:val="both"/>
              <w:rPr>
                <w:rFonts w:ascii="Arial Narrow" w:hAnsi="Arial Narrow" w:cs="Arial"/>
                <w:bCs/>
                <w:sz w:val="16"/>
                <w:szCs w:val="16"/>
              </w:rPr>
            </w:pPr>
          </w:p>
          <w:p w:rsidR="00210068" w:rsidRDefault="00210068" w:rsidP="00AB0DDE">
            <w:pPr>
              <w:jc w:val="both"/>
              <w:rPr>
                <w:rFonts w:ascii="Arial Narrow" w:hAnsi="Arial Narrow" w:cs="Arial"/>
                <w:b/>
                <w:i/>
                <w:sz w:val="16"/>
                <w:szCs w:val="16"/>
              </w:rPr>
            </w:pPr>
            <w:r>
              <w:rPr>
                <w:rFonts w:ascii="Arial Narrow" w:hAnsi="Arial Narrow" w:cs="Arial"/>
                <w:b/>
                <w:i/>
                <w:sz w:val="16"/>
                <w:szCs w:val="16"/>
              </w:rPr>
              <w:t>Fecha de aplicación</w:t>
            </w:r>
            <w:r w:rsidRPr="00B52317">
              <w:rPr>
                <w:rFonts w:ascii="Arial Narrow" w:hAnsi="Arial Narrow" w:cs="Arial"/>
                <w:b/>
                <w:i/>
                <w:sz w:val="16"/>
                <w:szCs w:val="16"/>
              </w:rPr>
              <w:t>:</w:t>
            </w:r>
          </w:p>
          <w:p w:rsidR="00210068" w:rsidRPr="005E3AE8" w:rsidRDefault="00210068" w:rsidP="00AB0DDE">
            <w:pPr>
              <w:jc w:val="both"/>
              <w:rPr>
                <w:rFonts w:ascii="Arial Narrow" w:hAnsi="Arial Narrow" w:cs="Arial"/>
                <w:bCs/>
                <w:sz w:val="16"/>
                <w:szCs w:val="16"/>
              </w:rPr>
            </w:pPr>
            <w:r>
              <w:rPr>
                <w:rFonts w:ascii="Arial Narrow" w:hAnsi="Arial Narrow" w:cs="Arial"/>
                <w:bCs/>
                <w:sz w:val="16"/>
                <w:szCs w:val="16"/>
              </w:rPr>
              <w:t>Al cierre del segundo y cuarto trimestre.</w:t>
            </w:r>
          </w:p>
        </w:tc>
        <w:tc>
          <w:tcPr>
            <w:tcW w:w="567" w:type="dxa"/>
            <w:shd w:val="clear" w:color="auto" w:fill="auto"/>
            <w:vAlign w:val="center"/>
          </w:tcPr>
          <w:p w:rsidR="00210068" w:rsidRPr="007F6A60" w:rsidRDefault="00210068" w:rsidP="00AB0DDE">
            <w:pPr>
              <w:rPr>
                <w:rFonts w:ascii="Arial Narrow" w:hAnsi="Arial Narrow" w:cs="Arial"/>
                <w:b/>
                <w:sz w:val="16"/>
                <w:szCs w:val="16"/>
              </w:rPr>
            </w:pPr>
          </w:p>
        </w:tc>
        <w:tc>
          <w:tcPr>
            <w:tcW w:w="567" w:type="dxa"/>
            <w:shd w:val="clear" w:color="auto" w:fill="auto"/>
            <w:vAlign w:val="center"/>
          </w:tcPr>
          <w:p w:rsidR="00210068" w:rsidRPr="007F6A60" w:rsidRDefault="00210068" w:rsidP="00AB0DDE">
            <w:pPr>
              <w:jc w:val="center"/>
              <w:rPr>
                <w:rFonts w:ascii="Arial Narrow" w:hAnsi="Arial Narrow" w:cs="Arial"/>
                <w:b/>
                <w:sz w:val="16"/>
                <w:szCs w:val="16"/>
              </w:rPr>
            </w:pPr>
          </w:p>
        </w:tc>
        <w:tc>
          <w:tcPr>
            <w:tcW w:w="567" w:type="dxa"/>
            <w:shd w:val="clear" w:color="auto" w:fill="auto"/>
            <w:vAlign w:val="center"/>
          </w:tcPr>
          <w:p w:rsidR="00210068" w:rsidRPr="007F6A60" w:rsidRDefault="00210068" w:rsidP="00AB0DDE">
            <w:pPr>
              <w:jc w:val="center"/>
              <w:rPr>
                <w:rFonts w:ascii="Arial Narrow" w:hAnsi="Arial Narrow" w:cs="Arial"/>
                <w:b/>
                <w:sz w:val="16"/>
                <w:szCs w:val="16"/>
              </w:rPr>
            </w:pPr>
          </w:p>
        </w:tc>
        <w:tc>
          <w:tcPr>
            <w:tcW w:w="567" w:type="dxa"/>
            <w:shd w:val="clear" w:color="auto" w:fill="auto"/>
            <w:vAlign w:val="center"/>
          </w:tcPr>
          <w:p w:rsidR="00210068" w:rsidRPr="007F6A60" w:rsidRDefault="00210068" w:rsidP="00AB0DDE">
            <w:pPr>
              <w:jc w:val="center"/>
              <w:rPr>
                <w:rFonts w:ascii="Arial Narrow" w:hAnsi="Arial Narrow" w:cs="Arial"/>
                <w:b/>
                <w:sz w:val="16"/>
                <w:szCs w:val="16"/>
              </w:rPr>
            </w:pPr>
          </w:p>
        </w:tc>
        <w:tc>
          <w:tcPr>
            <w:tcW w:w="2835" w:type="dxa"/>
            <w:shd w:val="clear" w:color="auto" w:fill="auto"/>
            <w:vAlign w:val="center"/>
          </w:tcPr>
          <w:p w:rsidR="00210068" w:rsidRDefault="00210068" w:rsidP="00AB0DDE">
            <w:pPr>
              <w:rPr>
                <w:rFonts w:ascii="Arial Narrow" w:hAnsi="Arial Narrow" w:cs="Arial"/>
                <w:b/>
                <w:color w:val="000000"/>
                <w:sz w:val="16"/>
                <w:szCs w:val="16"/>
              </w:rPr>
            </w:pPr>
            <w:r>
              <w:rPr>
                <w:rFonts w:ascii="Arial Narrow" w:hAnsi="Arial Narrow" w:cs="Arial"/>
                <w:b/>
                <w:color w:val="000000"/>
                <w:sz w:val="16"/>
                <w:szCs w:val="16"/>
              </w:rPr>
              <w:t>Resultado positivo.</w:t>
            </w:r>
          </w:p>
          <w:p w:rsidR="00456EFF" w:rsidRDefault="00456EFF" w:rsidP="00AB0DDE">
            <w:pPr>
              <w:rPr>
                <w:rFonts w:ascii="Arial Narrow" w:hAnsi="Arial Narrow" w:cs="Arial"/>
                <w:b/>
                <w:color w:val="000000"/>
                <w:sz w:val="16"/>
                <w:szCs w:val="16"/>
              </w:rPr>
            </w:pPr>
          </w:p>
          <w:p w:rsidR="00CF6396" w:rsidRDefault="00210068" w:rsidP="00AB0DDE">
            <w:pPr>
              <w:jc w:val="both"/>
              <w:rPr>
                <w:rFonts w:ascii="Arial Narrow" w:hAnsi="Arial Narrow" w:cs="Arial"/>
                <w:color w:val="000000"/>
                <w:sz w:val="16"/>
                <w:szCs w:val="16"/>
              </w:rPr>
            </w:pPr>
            <w:r>
              <w:rPr>
                <w:rFonts w:ascii="Arial Narrow" w:hAnsi="Arial Narrow" w:cs="Arial"/>
                <w:bCs/>
                <w:sz w:val="16"/>
                <w:szCs w:val="16"/>
              </w:rPr>
              <w:t xml:space="preserve">1. </w:t>
            </w:r>
            <w:r w:rsidRPr="00F82E3D">
              <w:rPr>
                <w:rFonts w:ascii="Arial Narrow" w:hAnsi="Arial Narrow" w:cs="Arial"/>
                <w:bCs/>
                <w:sz w:val="16"/>
                <w:szCs w:val="16"/>
              </w:rPr>
              <w:t>L</w:t>
            </w:r>
            <w:r>
              <w:rPr>
                <w:rFonts w:ascii="Arial Narrow" w:hAnsi="Arial Narrow" w:cs="Arial"/>
                <w:bCs/>
                <w:sz w:val="16"/>
                <w:szCs w:val="16"/>
              </w:rPr>
              <w:t>o</w:t>
            </w:r>
            <w:r w:rsidRPr="00F82E3D">
              <w:rPr>
                <w:rFonts w:ascii="Arial Narrow" w:hAnsi="Arial Narrow" w:cs="Arial"/>
                <w:bCs/>
                <w:sz w:val="16"/>
                <w:szCs w:val="16"/>
              </w:rPr>
              <w:t xml:space="preserve">s </w:t>
            </w:r>
            <w:r>
              <w:rPr>
                <w:rFonts w:ascii="Arial Narrow" w:hAnsi="Arial Narrow" w:cs="Arial"/>
                <w:bCs/>
                <w:sz w:val="16"/>
                <w:szCs w:val="16"/>
              </w:rPr>
              <w:t xml:space="preserve">servidores públicos </w:t>
            </w:r>
            <w:r>
              <w:rPr>
                <w:rFonts w:ascii="Arial Narrow" w:hAnsi="Arial Narrow" w:cs="Arial"/>
                <w:color w:val="000000"/>
                <w:sz w:val="16"/>
                <w:szCs w:val="16"/>
              </w:rPr>
              <w:t>adscrito</w:t>
            </w:r>
            <w:r w:rsidRPr="005E3AE8">
              <w:rPr>
                <w:rFonts w:ascii="Arial Narrow" w:hAnsi="Arial Narrow" w:cs="Arial"/>
                <w:color w:val="000000"/>
                <w:sz w:val="16"/>
                <w:szCs w:val="16"/>
              </w:rPr>
              <w:t>s al (a las) área (s) responsable (s)</w:t>
            </w:r>
            <w:bookmarkStart w:id="0" w:name="_GoBack"/>
            <w:bookmarkEnd w:id="0"/>
            <w:r w:rsidRPr="005E3AE8">
              <w:rPr>
                <w:rFonts w:ascii="Arial Narrow" w:hAnsi="Arial Narrow" w:cs="Arial"/>
                <w:color w:val="000000"/>
                <w:sz w:val="16"/>
                <w:szCs w:val="16"/>
              </w:rPr>
              <w:t xml:space="preserve"> de llevar a cabo las funciones de planeación, programación, así como del seguimiento y evaluación de los Programas Presupuestarios asist</w:t>
            </w:r>
            <w:r>
              <w:rPr>
                <w:rFonts w:ascii="Arial Narrow" w:hAnsi="Arial Narrow" w:cs="Arial"/>
                <w:color w:val="000000"/>
                <w:sz w:val="16"/>
                <w:szCs w:val="16"/>
              </w:rPr>
              <w:t>ieron</w:t>
            </w:r>
            <w:r w:rsidRPr="005E3AE8">
              <w:rPr>
                <w:rFonts w:ascii="Arial Narrow" w:hAnsi="Arial Narrow" w:cs="Arial"/>
                <w:color w:val="000000"/>
                <w:sz w:val="16"/>
                <w:szCs w:val="16"/>
              </w:rPr>
              <w:t xml:space="preserve"> a los cursos que imparte la Auditoría Superior del Estado de Puebla.</w:t>
            </w:r>
          </w:p>
          <w:p w:rsidR="00CF6396" w:rsidRDefault="00CF6396" w:rsidP="00AB0DDE">
            <w:pPr>
              <w:jc w:val="both"/>
              <w:rPr>
                <w:rFonts w:ascii="Arial Narrow" w:hAnsi="Arial Narrow" w:cs="Arial"/>
                <w:b/>
                <w:color w:val="000000"/>
                <w:sz w:val="16"/>
                <w:szCs w:val="16"/>
              </w:rPr>
            </w:pPr>
          </w:p>
          <w:p w:rsidR="00210068" w:rsidRDefault="00210068" w:rsidP="00AB0DDE">
            <w:pPr>
              <w:jc w:val="both"/>
              <w:rPr>
                <w:rFonts w:ascii="Arial Narrow" w:hAnsi="Arial Narrow" w:cs="Arial"/>
                <w:b/>
                <w:color w:val="000000"/>
                <w:sz w:val="16"/>
                <w:szCs w:val="16"/>
              </w:rPr>
            </w:pPr>
            <w:r>
              <w:rPr>
                <w:rFonts w:ascii="Arial Narrow" w:hAnsi="Arial Narrow" w:cs="Arial"/>
                <w:b/>
                <w:color w:val="000000"/>
                <w:sz w:val="16"/>
                <w:szCs w:val="16"/>
              </w:rPr>
              <w:t>Resultado negativo.</w:t>
            </w:r>
          </w:p>
          <w:p w:rsidR="00456EFF" w:rsidRDefault="00456EFF" w:rsidP="00AB0DDE">
            <w:pPr>
              <w:jc w:val="both"/>
              <w:rPr>
                <w:rFonts w:ascii="Arial Narrow" w:hAnsi="Arial Narrow" w:cs="Arial"/>
                <w:b/>
                <w:color w:val="000000"/>
                <w:sz w:val="16"/>
                <w:szCs w:val="16"/>
              </w:rPr>
            </w:pPr>
          </w:p>
          <w:p w:rsidR="00210068" w:rsidRDefault="00210068" w:rsidP="00AB0DDE">
            <w:pPr>
              <w:jc w:val="both"/>
              <w:rPr>
                <w:rFonts w:ascii="Arial Narrow" w:hAnsi="Arial Narrow" w:cs="Arial"/>
                <w:color w:val="000000"/>
                <w:sz w:val="16"/>
                <w:szCs w:val="16"/>
              </w:rPr>
            </w:pPr>
            <w:r>
              <w:rPr>
                <w:rFonts w:ascii="Arial Narrow" w:hAnsi="Arial Narrow" w:cs="Arial"/>
                <w:bCs/>
                <w:sz w:val="16"/>
                <w:szCs w:val="16"/>
              </w:rPr>
              <w:t xml:space="preserve">1. </w:t>
            </w:r>
            <w:r w:rsidRPr="00F82E3D">
              <w:rPr>
                <w:rFonts w:ascii="Arial Narrow" w:hAnsi="Arial Narrow" w:cs="Arial"/>
                <w:bCs/>
                <w:sz w:val="16"/>
                <w:szCs w:val="16"/>
              </w:rPr>
              <w:t>L</w:t>
            </w:r>
            <w:r>
              <w:rPr>
                <w:rFonts w:ascii="Arial Narrow" w:hAnsi="Arial Narrow" w:cs="Arial"/>
                <w:bCs/>
                <w:sz w:val="16"/>
                <w:szCs w:val="16"/>
              </w:rPr>
              <w:t>o</w:t>
            </w:r>
            <w:r w:rsidRPr="00F82E3D">
              <w:rPr>
                <w:rFonts w:ascii="Arial Narrow" w:hAnsi="Arial Narrow" w:cs="Arial"/>
                <w:bCs/>
                <w:sz w:val="16"/>
                <w:szCs w:val="16"/>
              </w:rPr>
              <w:t xml:space="preserve">s </w:t>
            </w:r>
            <w:r>
              <w:rPr>
                <w:rFonts w:ascii="Arial Narrow" w:hAnsi="Arial Narrow" w:cs="Arial"/>
                <w:bCs/>
                <w:sz w:val="16"/>
                <w:szCs w:val="16"/>
              </w:rPr>
              <w:t xml:space="preserve">servidores públicos adscritos </w:t>
            </w:r>
            <w:r w:rsidRPr="005E3AE8">
              <w:rPr>
                <w:rFonts w:ascii="Arial Narrow" w:hAnsi="Arial Narrow" w:cs="Arial"/>
                <w:color w:val="000000"/>
                <w:sz w:val="16"/>
                <w:szCs w:val="16"/>
              </w:rPr>
              <w:t xml:space="preserve">al (a las) área (s) responsable (s) de llevar a cabo las funciones de planeación, programación, así como del seguimiento y evaluación de los Programas Presupuestarios </w:t>
            </w:r>
            <w:r w:rsidRPr="005E3AE8">
              <w:rPr>
                <w:rFonts w:ascii="Arial Narrow" w:hAnsi="Arial Narrow" w:cs="Arial"/>
                <w:b/>
                <w:color w:val="000000"/>
                <w:sz w:val="16"/>
                <w:szCs w:val="16"/>
              </w:rPr>
              <w:t>no</w:t>
            </w:r>
            <w:r>
              <w:rPr>
                <w:rFonts w:ascii="Arial Narrow" w:hAnsi="Arial Narrow" w:cs="Arial"/>
                <w:color w:val="000000"/>
                <w:sz w:val="16"/>
                <w:szCs w:val="16"/>
              </w:rPr>
              <w:t xml:space="preserve"> </w:t>
            </w:r>
            <w:r w:rsidRPr="005E3AE8">
              <w:rPr>
                <w:rFonts w:ascii="Arial Narrow" w:hAnsi="Arial Narrow" w:cs="Arial"/>
                <w:color w:val="000000"/>
                <w:sz w:val="16"/>
                <w:szCs w:val="16"/>
              </w:rPr>
              <w:t>asist</w:t>
            </w:r>
            <w:r>
              <w:rPr>
                <w:rFonts w:ascii="Arial Narrow" w:hAnsi="Arial Narrow" w:cs="Arial"/>
                <w:color w:val="000000"/>
                <w:sz w:val="16"/>
                <w:szCs w:val="16"/>
              </w:rPr>
              <w:t>ieron</w:t>
            </w:r>
            <w:r w:rsidRPr="005E3AE8">
              <w:rPr>
                <w:rFonts w:ascii="Arial Narrow" w:hAnsi="Arial Narrow" w:cs="Arial"/>
                <w:color w:val="000000"/>
                <w:sz w:val="16"/>
                <w:szCs w:val="16"/>
              </w:rPr>
              <w:t xml:space="preserve"> a los cursos que imparte la Auditoría Superior del Estado de Puebla.</w:t>
            </w:r>
          </w:p>
          <w:p w:rsidR="00981984" w:rsidRDefault="00981984" w:rsidP="00AB0DDE">
            <w:pPr>
              <w:jc w:val="both"/>
              <w:rPr>
                <w:rFonts w:ascii="Arial Narrow" w:hAnsi="Arial Narrow" w:cs="Arial"/>
                <w:color w:val="000000"/>
                <w:sz w:val="16"/>
                <w:szCs w:val="16"/>
              </w:rPr>
            </w:pPr>
          </w:p>
          <w:p w:rsidR="00981984" w:rsidRPr="005E3AE8" w:rsidRDefault="00981984" w:rsidP="00AB0DDE">
            <w:pPr>
              <w:jc w:val="both"/>
              <w:rPr>
                <w:rFonts w:ascii="Arial Narrow" w:hAnsi="Arial Narrow" w:cs="Arial"/>
                <w:color w:val="000000"/>
                <w:sz w:val="16"/>
                <w:szCs w:val="16"/>
              </w:rPr>
            </w:pPr>
          </w:p>
        </w:tc>
        <w:tc>
          <w:tcPr>
            <w:tcW w:w="2268" w:type="dxa"/>
            <w:shd w:val="clear" w:color="auto" w:fill="auto"/>
            <w:vAlign w:val="center"/>
          </w:tcPr>
          <w:p w:rsidR="00981984" w:rsidRDefault="00981984" w:rsidP="00AB0DDE">
            <w:pPr>
              <w:jc w:val="both"/>
              <w:rPr>
                <w:rFonts w:ascii="Arial Narrow" w:hAnsi="Arial Narrow" w:cs="Arial"/>
                <w:sz w:val="16"/>
                <w:szCs w:val="16"/>
              </w:rPr>
            </w:pPr>
          </w:p>
          <w:p w:rsidR="00981984" w:rsidRDefault="00981984" w:rsidP="00AB0DDE">
            <w:pPr>
              <w:jc w:val="both"/>
              <w:rPr>
                <w:rFonts w:ascii="Arial Narrow" w:hAnsi="Arial Narrow" w:cs="Arial"/>
                <w:sz w:val="16"/>
                <w:szCs w:val="16"/>
              </w:rPr>
            </w:pPr>
          </w:p>
          <w:p w:rsidR="00981984" w:rsidRDefault="00981984" w:rsidP="00AB0DDE">
            <w:pPr>
              <w:jc w:val="both"/>
              <w:rPr>
                <w:rFonts w:ascii="Arial Narrow" w:hAnsi="Arial Narrow" w:cs="Arial"/>
                <w:sz w:val="16"/>
                <w:szCs w:val="16"/>
              </w:rPr>
            </w:pPr>
          </w:p>
          <w:p w:rsidR="00981984" w:rsidRDefault="00981984" w:rsidP="00AB0DDE">
            <w:pPr>
              <w:jc w:val="both"/>
              <w:rPr>
                <w:rFonts w:ascii="Arial Narrow" w:hAnsi="Arial Narrow" w:cs="Arial"/>
                <w:sz w:val="16"/>
                <w:szCs w:val="16"/>
              </w:rPr>
            </w:pPr>
          </w:p>
          <w:p w:rsidR="00981984" w:rsidRDefault="00981984" w:rsidP="00AB0DDE">
            <w:pPr>
              <w:jc w:val="both"/>
              <w:rPr>
                <w:rFonts w:ascii="Arial Narrow" w:hAnsi="Arial Narrow" w:cs="Arial"/>
                <w:sz w:val="16"/>
                <w:szCs w:val="16"/>
              </w:rPr>
            </w:pPr>
          </w:p>
          <w:p w:rsidR="00981984" w:rsidRDefault="00981984" w:rsidP="00AB0DDE">
            <w:pPr>
              <w:jc w:val="both"/>
              <w:rPr>
                <w:rFonts w:ascii="Arial Narrow" w:hAnsi="Arial Narrow" w:cs="Arial"/>
                <w:sz w:val="16"/>
                <w:szCs w:val="16"/>
              </w:rPr>
            </w:pPr>
          </w:p>
          <w:p w:rsidR="00981984" w:rsidRDefault="00981984" w:rsidP="00AB0DDE">
            <w:pPr>
              <w:jc w:val="both"/>
              <w:rPr>
                <w:rFonts w:ascii="Arial Narrow" w:hAnsi="Arial Narrow" w:cs="Arial"/>
                <w:sz w:val="16"/>
                <w:szCs w:val="16"/>
              </w:rPr>
            </w:pPr>
          </w:p>
          <w:p w:rsidR="00981984" w:rsidRDefault="00981984" w:rsidP="00AB0DDE">
            <w:pPr>
              <w:jc w:val="both"/>
              <w:rPr>
                <w:rFonts w:ascii="Arial Narrow" w:hAnsi="Arial Narrow" w:cs="Arial"/>
                <w:sz w:val="16"/>
                <w:szCs w:val="16"/>
              </w:rPr>
            </w:pPr>
          </w:p>
          <w:p w:rsidR="00981984" w:rsidRDefault="00981984" w:rsidP="00AB0DDE">
            <w:pPr>
              <w:jc w:val="both"/>
              <w:rPr>
                <w:rFonts w:ascii="Arial Narrow" w:hAnsi="Arial Narrow" w:cs="Arial"/>
                <w:sz w:val="16"/>
                <w:szCs w:val="16"/>
              </w:rPr>
            </w:pPr>
          </w:p>
          <w:p w:rsidR="00981984" w:rsidRDefault="00981984" w:rsidP="00AB0DDE">
            <w:pPr>
              <w:jc w:val="both"/>
              <w:rPr>
                <w:rFonts w:ascii="Arial Narrow" w:hAnsi="Arial Narrow" w:cs="Arial"/>
                <w:sz w:val="16"/>
                <w:szCs w:val="16"/>
              </w:rPr>
            </w:pPr>
          </w:p>
          <w:p w:rsidR="00981984" w:rsidRDefault="00981984" w:rsidP="00AB0DDE">
            <w:pPr>
              <w:jc w:val="both"/>
              <w:rPr>
                <w:rFonts w:ascii="Arial Narrow" w:hAnsi="Arial Narrow" w:cs="Arial"/>
                <w:sz w:val="16"/>
                <w:szCs w:val="16"/>
              </w:rPr>
            </w:pPr>
          </w:p>
          <w:p w:rsidR="00210068" w:rsidRPr="005C4209" w:rsidRDefault="00CF6396" w:rsidP="00AB0DDE">
            <w:pPr>
              <w:jc w:val="both"/>
              <w:rPr>
                <w:rFonts w:ascii="Arial Narrow" w:hAnsi="Arial Narrow" w:cs="Arial"/>
                <w:b/>
                <w:sz w:val="16"/>
                <w:szCs w:val="16"/>
              </w:rPr>
            </w:pPr>
            <w:r w:rsidRPr="005C4209">
              <w:rPr>
                <w:rFonts w:ascii="Arial Narrow" w:hAnsi="Arial Narrow" w:cs="Arial"/>
                <w:b/>
                <w:sz w:val="16"/>
                <w:szCs w:val="16"/>
              </w:rPr>
              <w:t>(S</w:t>
            </w:r>
            <w:r w:rsidR="00210068" w:rsidRPr="005C4209">
              <w:rPr>
                <w:rFonts w:ascii="Arial Narrow" w:hAnsi="Arial Narrow" w:cs="Arial"/>
                <w:b/>
                <w:sz w:val="16"/>
                <w:szCs w:val="16"/>
              </w:rPr>
              <w:t>olo en caso de resultado negativo)</w:t>
            </w:r>
          </w:p>
          <w:p w:rsidR="00210068" w:rsidRPr="005E3AE8" w:rsidRDefault="00210068" w:rsidP="00AB0DDE">
            <w:pPr>
              <w:jc w:val="both"/>
              <w:rPr>
                <w:rFonts w:ascii="Arial Narrow" w:hAnsi="Arial Narrow" w:cs="Arial"/>
                <w:sz w:val="16"/>
                <w:szCs w:val="16"/>
              </w:rPr>
            </w:pPr>
            <w:r>
              <w:rPr>
                <w:rFonts w:ascii="Arial Narrow" w:hAnsi="Arial Narrow" w:cs="Arial"/>
                <w:sz w:val="16"/>
                <w:szCs w:val="16"/>
              </w:rPr>
              <w:t xml:space="preserve">1. Deberán asistir a los </w:t>
            </w:r>
            <w:r>
              <w:rPr>
                <w:rFonts w:ascii="Arial Narrow" w:hAnsi="Arial Narrow" w:cs="Arial"/>
                <w:bCs/>
                <w:sz w:val="16"/>
                <w:szCs w:val="16"/>
              </w:rPr>
              <w:t xml:space="preserve">cursos impartidos por la Auditoría Puebla en materia de auditoría y evaluación de desempeño, </w:t>
            </w:r>
            <w:r w:rsidRPr="00F82E3D">
              <w:rPr>
                <w:rFonts w:ascii="Arial Narrow" w:hAnsi="Arial Narrow" w:cs="Arial"/>
                <w:bCs/>
                <w:sz w:val="16"/>
                <w:szCs w:val="16"/>
              </w:rPr>
              <w:t>l</w:t>
            </w:r>
            <w:r>
              <w:rPr>
                <w:rFonts w:ascii="Arial Narrow" w:hAnsi="Arial Narrow" w:cs="Arial"/>
                <w:bCs/>
                <w:sz w:val="16"/>
                <w:szCs w:val="16"/>
              </w:rPr>
              <w:t>o</w:t>
            </w:r>
            <w:r w:rsidRPr="00F82E3D">
              <w:rPr>
                <w:rFonts w:ascii="Arial Narrow" w:hAnsi="Arial Narrow" w:cs="Arial"/>
                <w:bCs/>
                <w:sz w:val="16"/>
                <w:szCs w:val="16"/>
              </w:rPr>
              <w:t xml:space="preserve">s </w:t>
            </w:r>
            <w:r>
              <w:rPr>
                <w:rFonts w:ascii="Arial Narrow" w:hAnsi="Arial Narrow" w:cs="Arial"/>
                <w:bCs/>
                <w:sz w:val="16"/>
                <w:szCs w:val="16"/>
              </w:rPr>
              <w:t xml:space="preserve">servidores públicos </w:t>
            </w:r>
            <w:r>
              <w:rPr>
                <w:rFonts w:ascii="Arial Narrow" w:hAnsi="Arial Narrow" w:cs="Arial"/>
                <w:color w:val="000000"/>
                <w:sz w:val="16"/>
                <w:szCs w:val="16"/>
              </w:rPr>
              <w:t>adscrito</w:t>
            </w:r>
            <w:r w:rsidRPr="005E3AE8">
              <w:rPr>
                <w:rFonts w:ascii="Arial Narrow" w:hAnsi="Arial Narrow" w:cs="Arial"/>
                <w:color w:val="000000"/>
                <w:sz w:val="16"/>
                <w:szCs w:val="16"/>
              </w:rPr>
              <w:t>s al (a las) área (s) responsable (s) de llevar a cabo las funciones de planeación, programación, así como del seguimiento y evaluación de los Programas Presupuestarios</w:t>
            </w:r>
            <w:r>
              <w:rPr>
                <w:rFonts w:ascii="Arial Narrow" w:hAnsi="Arial Narrow" w:cs="Arial"/>
                <w:color w:val="000000"/>
                <w:sz w:val="16"/>
                <w:szCs w:val="16"/>
              </w:rPr>
              <w:t>.</w:t>
            </w:r>
          </w:p>
        </w:tc>
      </w:tr>
      <w:tr w:rsidR="00F671E4" w:rsidRPr="009C2198" w:rsidTr="00CF6396">
        <w:trPr>
          <w:trHeight w:val="2691"/>
        </w:trPr>
        <w:tc>
          <w:tcPr>
            <w:tcW w:w="567" w:type="dxa"/>
            <w:shd w:val="clear" w:color="auto" w:fill="auto"/>
            <w:vAlign w:val="center"/>
          </w:tcPr>
          <w:p w:rsidR="00F671E4" w:rsidRPr="00B52317" w:rsidRDefault="00C42847" w:rsidP="00AB0DDE">
            <w:pPr>
              <w:jc w:val="center"/>
              <w:rPr>
                <w:rFonts w:ascii="Arial Narrow" w:hAnsi="Arial Narrow" w:cs="Arial"/>
                <w:bCs/>
                <w:sz w:val="16"/>
                <w:szCs w:val="16"/>
              </w:rPr>
            </w:pPr>
            <w:r>
              <w:rPr>
                <w:rFonts w:ascii="Arial Narrow" w:hAnsi="Arial Narrow" w:cs="Arial"/>
                <w:bCs/>
                <w:sz w:val="16"/>
                <w:szCs w:val="16"/>
              </w:rPr>
              <w:lastRenderedPageBreak/>
              <w:t>4</w:t>
            </w:r>
            <w:r w:rsidR="00F671E4">
              <w:rPr>
                <w:rFonts w:ascii="Arial Narrow" w:hAnsi="Arial Narrow" w:cs="Arial"/>
                <w:bCs/>
                <w:sz w:val="16"/>
                <w:szCs w:val="16"/>
              </w:rPr>
              <w:t>.2</w:t>
            </w:r>
          </w:p>
        </w:tc>
        <w:tc>
          <w:tcPr>
            <w:tcW w:w="1418" w:type="dxa"/>
            <w:shd w:val="clear" w:color="auto" w:fill="auto"/>
            <w:vAlign w:val="center"/>
          </w:tcPr>
          <w:p w:rsidR="00F671E4" w:rsidRPr="00B52317" w:rsidRDefault="00F671E4" w:rsidP="00AB0DDE">
            <w:pPr>
              <w:jc w:val="both"/>
              <w:rPr>
                <w:rFonts w:ascii="Arial Narrow" w:hAnsi="Arial Narrow" w:cs="Arial"/>
                <w:bCs/>
                <w:sz w:val="16"/>
                <w:szCs w:val="16"/>
              </w:rPr>
            </w:pPr>
            <w:r w:rsidRPr="00E24FE6">
              <w:rPr>
                <w:rFonts w:ascii="Arial Narrow" w:hAnsi="Arial Narrow" w:cs="Arial"/>
                <w:bCs/>
                <w:sz w:val="16"/>
                <w:szCs w:val="16"/>
              </w:rPr>
              <w:t xml:space="preserve">Verificar que </w:t>
            </w:r>
            <w:r>
              <w:rPr>
                <w:rFonts w:ascii="Arial Narrow" w:hAnsi="Arial Narrow" w:cs="Arial"/>
                <w:bCs/>
                <w:sz w:val="16"/>
                <w:szCs w:val="16"/>
              </w:rPr>
              <w:t xml:space="preserve">la Entidad Fiscalizada cuente con un </w:t>
            </w:r>
            <w:r w:rsidRPr="00E24FE6">
              <w:rPr>
                <w:rFonts w:ascii="Arial Narrow" w:hAnsi="Arial Narrow" w:cs="Arial"/>
                <w:bCs/>
                <w:sz w:val="16"/>
                <w:szCs w:val="16"/>
              </w:rPr>
              <w:t>Plan Anual de Evaluación que considere evaluaciones de avance (parciales) y cumplimiento (finales)</w:t>
            </w:r>
            <w:r>
              <w:rPr>
                <w:rFonts w:ascii="Arial Narrow" w:hAnsi="Arial Narrow" w:cs="Arial"/>
                <w:bCs/>
                <w:sz w:val="16"/>
                <w:szCs w:val="16"/>
              </w:rPr>
              <w:t xml:space="preserve"> de los Programas Presupuestarios, y verificar el cumplimiento de dicho Plan Anual de Evaluación.</w:t>
            </w:r>
          </w:p>
        </w:tc>
        <w:tc>
          <w:tcPr>
            <w:tcW w:w="5386" w:type="dxa"/>
            <w:shd w:val="clear" w:color="auto" w:fill="auto"/>
            <w:vAlign w:val="center"/>
          </w:tcPr>
          <w:p w:rsidR="00CF6396" w:rsidRDefault="00CF6396" w:rsidP="00AB0DDE">
            <w:pPr>
              <w:pStyle w:val="Encabezado"/>
              <w:ind w:left="46"/>
              <w:jc w:val="both"/>
              <w:rPr>
                <w:rFonts w:ascii="Arial Narrow" w:hAnsi="Arial Narrow" w:cs="Arial"/>
                <w:b/>
                <w:i/>
                <w:sz w:val="16"/>
                <w:szCs w:val="16"/>
              </w:rPr>
            </w:pPr>
          </w:p>
          <w:p w:rsidR="00AB0DDE" w:rsidRDefault="00F671E4" w:rsidP="00AB0DDE">
            <w:pPr>
              <w:pStyle w:val="Encabezado"/>
              <w:ind w:left="46"/>
              <w:jc w:val="both"/>
              <w:rPr>
                <w:rFonts w:ascii="Arial Narrow" w:hAnsi="Arial Narrow" w:cs="Arial"/>
                <w:b/>
                <w:i/>
                <w:sz w:val="16"/>
                <w:szCs w:val="16"/>
              </w:rPr>
            </w:pPr>
            <w:r w:rsidRPr="00B52317">
              <w:rPr>
                <w:rFonts w:ascii="Arial Narrow" w:hAnsi="Arial Narrow" w:cs="Arial"/>
                <w:b/>
                <w:i/>
                <w:sz w:val="16"/>
                <w:szCs w:val="16"/>
              </w:rPr>
              <w:t>Documentación:</w:t>
            </w:r>
          </w:p>
          <w:p w:rsidR="00AB0DDE" w:rsidRPr="001931EF" w:rsidRDefault="00AB0DDE" w:rsidP="00AB0DDE">
            <w:pPr>
              <w:pStyle w:val="Encabezado"/>
              <w:ind w:left="46"/>
              <w:jc w:val="both"/>
              <w:rPr>
                <w:rFonts w:ascii="Arial Narrow" w:hAnsi="Arial Narrow" w:cs="Arial"/>
                <w:b/>
                <w:i/>
                <w:sz w:val="8"/>
                <w:szCs w:val="8"/>
              </w:rPr>
            </w:pPr>
          </w:p>
          <w:p w:rsidR="00F671E4" w:rsidRDefault="00F671E4" w:rsidP="00200BA5">
            <w:pPr>
              <w:pStyle w:val="Encabezado"/>
              <w:numPr>
                <w:ilvl w:val="0"/>
                <w:numId w:val="18"/>
              </w:numPr>
              <w:ind w:left="218" w:hanging="141"/>
              <w:jc w:val="both"/>
              <w:rPr>
                <w:rFonts w:ascii="Arial Narrow" w:hAnsi="Arial Narrow" w:cs="Arial"/>
                <w:bCs/>
                <w:sz w:val="16"/>
                <w:szCs w:val="16"/>
              </w:rPr>
            </w:pPr>
            <w:r>
              <w:rPr>
                <w:rFonts w:ascii="Arial Narrow" w:hAnsi="Arial Narrow" w:cs="Arial"/>
                <w:bCs/>
                <w:sz w:val="16"/>
                <w:szCs w:val="16"/>
              </w:rPr>
              <w:t>Plan Anual de Evaluación</w:t>
            </w:r>
          </w:p>
          <w:p w:rsidR="002F6392" w:rsidRDefault="00F671E4" w:rsidP="00200BA5">
            <w:pPr>
              <w:pStyle w:val="Encabezado"/>
              <w:numPr>
                <w:ilvl w:val="0"/>
                <w:numId w:val="18"/>
              </w:numPr>
              <w:ind w:left="218" w:hanging="141"/>
              <w:jc w:val="both"/>
              <w:rPr>
                <w:rFonts w:ascii="Arial Narrow" w:hAnsi="Arial Narrow" w:cs="Arial"/>
                <w:bCs/>
                <w:sz w:val="16"/>
                <w:szCs w:val="16"/>
              </w:rPr>
            </w:pPr>
            <w:r>
              <w:rPr>
                <w:rFonts w:ascii="Arial Narrow" w:hAnsi="Arial Narrow" w:cs="Arial"/>
                <w:bCs/>
                <w:sz w:val="16"/>
                <w:szCs w:val="16"/>
              </w:rPr>
              <w:t xml:space="preserve">Informes o reportes de evaluaciones </w:t>
            </w:r>
            <w:r w:rsidRPr="00E24FE6">
              <w:rPr>
                <w:rFonts w:ascii="Arial Narrow" w:hAnsi="Arial Narrow" w:cs="Arial"/>
                <w:bCs/>
                <w:sz w:val="16"/>
                <w:szCs w:val="16"/>
              </w:rPr>
              <w:t>de avance (parciales) y cumplimiento (finales)</w:t>
            </w:r>
            <w:r>
              <w:rPr>
                <w:rFonts w:ascii="Arial Narrow" w:hAnsi="Arial Narrow" w:cs="Arial"/>
                <w:bCs/>
                <w:sz w:val="16"/>
                <w:szCs w:val="16"/>
              </w:rPr>
              <w:t xml:space="preserve"> de los Programas Presupuestarios.</w:t>
            </w:r>
          </w:p>
          <w:p w:rsidR="002F6392" w:rsidRDefault="002F6392" w:rsidP="00200BA5">
            <w:pPr>
              <w:pStyle w:val="Encabezado"/>
              <w:numPr>
                <w:ilvl w:val="0"/>
                <w:numId w:val="18"/>
              </w:numPr>
              <w:ind w:left="218" w:hanging="141"/>
              <w:jc w:val="both"/>
              <w:rPr>
                <w:rFonts w:ascii="Arial Narrow" w:hAnsi="Arial Narrow" w:cs="Arial"/>
                <w:bCs/>
                <w:sz w:val="16"/>
                <w:szCs w:val="16"/>
              </w:rPr>
            </w:pPr>
            <w:r w:rsidRPr="002F6392">
              <w:rPr>
                <w:rFonts w:ascii="Arial Narrow" w:hAnsi="Arial Narrow" w:cs="Arial"/>
                <w:bCs/>
                <w:sz w:val="16"/>
                <w:szCs w:val="16"/>
              </w:rPr>
              <w:t>Así como la demás documentación que el Auditor Externo considere necesaria para poder llegar a los resultados establecidos por el procedimiento.</w:t>
            </w:r>
          </w:p>
          <w:p w:rsidR="00CF6396" w:rsidRDefault="00CF6396" w:rsidP="00AB0DDE">
            <w:pPr>
              <w:pStyle w:val="Encabezado"/>
              <w:ind w:left="46"/>
              <w:jc w:val="both"/>
              <w:rPr>
                <w:rFonts w:ascii="Arial Narrow" w:hAnsi="Arial Narrow" w:cs="Arial"/>
                <w:bCs/>
                <w:sz w:val="16"/>
                <w:szCs w:val="16"/>
              </w:rPr>
            </w:pPr>
          </w:p>
          <w:p w:rsidR="00AB0DDE" w:rsidRDefault="00981984" w:rsidP="00AB0DDE">
            <w:pPr>
              <w:pStyle w:val="Encabezado"/>
              <w:ind w:left="46"/>
              <w:jc w:val="both"/>
              <w:rPr>
                <w:rFonts w:ascii="Arial Narrow" w:hAnsi="Arial Narrow" w:cs="Arial"/>
                <w:b/>
                <w:i/>
                <w:sz w:val="16"/>
                <w:szCs w:val="16"/>
              </w:rPr>
            </w:pPr>
            <w:r>
              <w:rPr>
                <w:rFonts w:ascii="Arial Narrow" w:hAnsi="Arial Narrow" w:cs="Arial"/>
                <w:b/>
                <w:i/>
                <w:sz w:val="16"/>
                <w:szCs w:val="16"/>
              </w:rPr>
              <w:t>Aplicación</w:t>
            </w:r>
            <w:r w:rsidR="00F671E4">
              <w:rPr>
                <w:rFonts w:ascii="Arial Narrow" w:hAnsi="Arial Narrow" w:cs="Arial"/>
                <w:b/>
                <w:i/>
                <w:sz w:val="16"/>
                <w:szCs w:val="16"/>
              </w:rPr>
              <w:t xml:space="preserve"> del procedimiento</w:t>
            </w:r>
            <w:r w:rsidR="00F671E4" w:rsidRPr="00B52317">
              <w:rPr>
                <w:rFonts w:ascii="Arial Narrow" w:hAnsi="Arial Narrow" w:cs="Arial"/>
                <w:b/>
                <w:i/>
                <w:sz w:val="16"/>
                <w:szCs w:val="16"/>
              </w:rPr>
              <w:t>:</w:t>
            </w:r>
          </w:p>
          <w:p w:rsidR="00AB0DDE" w:rsidRPr="001931EF" w:rsidRDefault="00AB0DDE" w:rsidP="00AB0DDE">
            <w:pPr>
              <w:pStyle w:val="Encabezado"/>
              <w:ind w:left="46"/>
              <w:jc w:val="both"/>
              <w:rPr>
                <w:rFonts w:ascii="Arial Narrow" w:hAnsi="Arial Narrow" w:cs="Arial"/>
                <w:b/>
                <w:i/>
                <w:sz w:val="8"/>
                <w:szCs w:val="8"/>
              </w:rPr>
            </w:pPr>
          </w:p>
          <w:p w:rsidR="00AB0DDE" w:rsidRDefault="00F671E4" w:rsidP="00AB0DDE">
            <w:pPr>
              <w:pStyle w:val="Encabezado"/>
              <w:numPr>
                <w:ilvl w:val="0"/>
                <w:numId w:val="12"/>
              </w:numPr>
              <w:ind w:left="218" w:hanging="126"/>
              <w:jc w:val="both"/>
              <w:rPr>
                <w:rFonts w:ascii="Arial Narrow" w:hAnsi="Arial Narrow" w:cs="Arial"/>
                <w:bCs/>
                <w:sz w:val="16"/>
                <w:szCs w:val="16"/>
              </w:rPr>
            </w:pPr>
            <w:r>
              <w:rPr>
                <w:rFonts w:ascii="Arial Narrow" w:hAnsi="Arial Narrow" w:cs="Arial"/>
                <w:bCs/>
                <w:sz w:val="16"/>
                <w:szCs w:val="16"/>
              </w:rPr>
              <w:t>Verificar qué área es la responsable de elaborar el Plan Anual de Evaluación.</w:t>
            </w:r>
          </w:p>
          <w:p w:rsidR="00AB0DDE" w:rsidRPr="001931EF" w:rsidRDefault="00AB0DDE" w:rsidP="00AB0DDE">
            <w:pPr>
              <w:pStyle w:val="Encabezado"/>
              <w:ind w:left="218"/>
              <w:jc w:val="both"/>
              <w:rPr>
                <w:rFonts w:ascii="Arial Narrow" w:hAnsi="Arial Narrow" w:cs="Arial"/>
                <w:bCs/>
                <w:sz w:val="8"/>
                <w:szCs w:val="8"/>
              </w:rPr>
            </w:pPr>
          </w:p>
          <w:p w:rsidR="00AB0DDE" w:rsidRDefault="00F671E4" w:rsidP="00AB0DDE">
            <w:pPr>
              <w:pStyle w:val="Encabezado"/>
              <w:numPr>
                <w:ilvl w:val="0"/>
                <w:numId w:val="12"/>
              </w:numPr>
              <w:ind w:left="218" w:hanging="126"/>
              <w:jc w:val="both"/>
              <w:rPr>
                <w:rFonts w:ascii="Arial Narrow" w:hAnsi="Arial Narrow" w:cs="Arial"/>
                <w:bCs/>
                <w:sz w:val="16"/>
                <w:szCs w:val="16"/>
              </w:rPr>
            </w:pPr>
            <w:r w:rsidRPr="00AB0DDE">
              <w:rPr>
                <w:rFonts w:ascii="Arial Narrow" w:hAnsi="Arial Narrow" w:cs="Arial"/>
                <w:bCs/>
                <w:sz w:val="16"/>
                <w:szCs w:val="16"/>
              </w:rPr>
              <w:t>Verificar la existencia del Plan Anual de Evaluación.</w:t>
            </w:r>
          </w:p>
          <w:p w:rsidR="00AB0DDE" w:rsidRPr="001931EF" w:rsidRDefault="00AB0DDE" w:rsidP="00AB0DDE">
            <w:pPr>
              <w:pStyle w:val="Prrafodelista"/>
              <w:rPr>
                <w:rFonts w:ascii="Arial Narrow" w:hAnsi="Arial Narrow" w:cs="Arial"/>
                <w:bCs/>
                <w:sz w:val="8"/>
                <w:szCs w:val="8"/>
              </w:rPr>
            </w:pPr>
          </w:p>
          <w:p w:rsidR="00AB0DDE" w:rsidRDefault="00F671E4" w:rsidP="00AB0DDE">
            <w:pPr>
              <w:pStyle w:val="Encabezado"/>
              <w:numPr>
                <w:ilvl w:val="0"/>
                <w:numId w:val="12"/>
              </w:numPr>
              <w:ind w:left="218" w:hanging="126"/>
              <w:jc w:val="both"/>
              <w:rPr>
                <w:rFonts w:ascii="Arial Narrow" w:hAnsi="Arial Narrow" w:cs="Arial"/>
                <w:bCs/>
                <w:sz w:val="16"/>
                <w:szCs w:val="16"/>
              </w:rPr>
            </w:pPr>
            <w:r w:rsidRPr="00AB0DDE">
              <w:rPr>
                <w:rFonts w:ascii="Arial Narrow" w:hAnsi="Arial Narrow" w:cs="Arial"/>
                <w:bCs/>
                <w:sz w:val="16"/>
                <w:szCs w:val="16"/>
              </w:rPr>
              <w:t>Identificar las fechas compromiso para realizar las evaluaciones establecidas en el Plan Anual de Evaluación.</w:t>
            </w:r>
          </w:p>
          <w:p w:rsidR="00AB0DDE" w:rsidRPr="001931EF" w:rsidRDefault="00AB0DDE" w:rsidP="00AB0DDE">
            <w:pPr>
              <w:pStyle w:val="Prrafodelista"/>
              <w:rPr>
                <w:rFonts w:ascii="Arial Narrow" w:hAnsi="Arial Narrow" w:cs="Arial"/>
                <w:bCs/>
                <w:sz w:val="8"/>
                <w:szCs w:val="8"/>
              </w:rPr>
            </w:pPr>
          </w:p>
          <w:p w:rsidR="00AB0DDE" w:rsidRDefault="00F671E4" w:rsidP="00AB0DDE">
            <w:pPr>
              <w:pStyle w:val="Encabezado"/>
              <w:numPr>
                <w:ilvl w:val="0"/>
                <w:numId w:val="12"/>
              </w:numPr>
              <w:ind w:left="218" w:hanging="126"/>
              <w:jc w:val="both"/>
              <w:rPr>
                <w:rFonts w:ascii="Arial Narrow" w:hAnsi="Arial Narrow" w:cs="Arial"/>
                <w:bCs/>
                <w:sz w:val="16"/>
                <w:szCs w:val="16"/>
              </w:rPr>
            </w:pPr>
            <w:r w:rsidRPr="00AB0DDE">
              <w:rPr>
                <w:rFonts w:ascii="Arial Narrow" w:hAnsi="Arial Narrow" w:cs="Arial"/>
                <w:bCs/>
                <w:sz w:val="16"/>
                <w:szCs w:val="16"/>
              </w:rPr>
              <w:t>Verificar que se hayan cumplido oportunamente las evaluaciones establecidas en el Plan Anual de Evaluación.</w:t>
            </w:r>
          </w:p>
          <w:p w:rsidR="00AB0DDE" w:rsidRPr="001931EF" w:rsidRDefault="00AB0DDE" w:rsidP="00AB0DDE">
            <w:pPr>
              <w:pStyle w:val="Prrafodelista"/>
              <w:rPr>
                <w:rFonts w:ascii="Arial Narrow" w:hAnsi="Arial Narrow" w:cs="Arial"/>
                <w:bCs/>
                <w:sz w:val="8"/>
                <w:szCs w:val="8"/>
              </w:rPr>
            </w:pPr>
          </w:p>
          <w:p w:rsidR="00456EFF" w:rsidRPr="00AB0DDE" w:rsidRDefault="00456EFF" w:rsidP="00AB0DDE">
            <w:pPr>
              <w:pStyle w:val="Encabezado"/>
              <w:numPr>
                <w:ilvl w:val="0"/>
                <w:numId w:val="12"/>
              </w:numPr>
              <w:ind w:left="218" w:hanging="126"/>
              <w:jc w:val="both"/>
              <w:rPr>
                <w:rFonts w:ascii="Arial Narrow" w:hAnsi="Arial Narrow" w:cs="Arial"/>
                <w:bCs/>
                <w:sz w:val="16"/>
                <w:szCs w:val="16"/>
              </w:rPr>
            </w:pPr>
            <w:r w:rsidRPr="00AB0DDE">
              <w:rPr>
                <w:rFonts w:ascii="Arial Narrow" w:hAnsi="Arial Narrow" w:cs="Arial"/>
                <w:bCs/>
                <w:sz w:val="16"/>
                <w:szCs w:val="16"/>
              </w:rPr>
              <w:t>En caso de que la Entidad Fiscalizada no presente la información requerida por el Auditor Externo para la aplicación del procedimiento, el Auditor Externo deberá informar, en un plazo no mayor a 10 días hábiles posteriores al vencimiento de su requerimiento y de forma escrita, a la Auditoría Especial de Evaluación de Desempeño, en los términos que establecen el punto 20 (veinte) del apartado denominado “Determinación de responsabilidades de (de la) auditor (a) externo (a) autorizado (a), así como el punto 5 (cinco) del apartado denominado “Incumplimientos” de los presentes lineamientos.</w:t>
            </w:r>
          </w:p>
          <w:p w:rsidR="00CF6396" w:rsidRDefault="00CF6396" w:rsidP="00AB0DDE">
            <w:pPr>
              <w:pStyle w:val="Encabezado"/>
              <w:ind w:left="46"/>
              <w:jc w:val="both"/>
              <w:rPr>
                <w:rFonts w:ascii="Arial Narrow" w:hAnsi="Arial Narrow" w:cs="Arial"/>
                <w:bCs/>
                <w:sz w:val="16"/>
                <w:szCs w:val="16"/>
              </w:rPr>
            </w:pPr>
          </w:p>
          <w:p w:rsidR="00F671E4" w:rsidRDefault="00F671E4" w:rsidP="00AB0DDE">
            <w:pPr>
              <w:pStyle w:val="Encabezado"/>
              <w:ind w:left="46"/>
              <w:jc w:val="both"/>
              <w:rPr>
                <w:rFonts w:ascii="Arial Narrow" w:hAnsi="Arial Narrow" w:cs="Arial"/>
                <w:b/>
                <w:i/>
                <w:sz w:val="16"/>
                <w:szCs w:val="16"/>
              </w:rPr>
            </w:pPr>
            <w:r>
              <w:rPr>
                <w:rFonts w:ascii="Arial Narrow" w:hAnsi="Arial Narrow" w:cs="Arial"/>
                <w:b/>
                <w:i/>
                <w:sz w:val="16"/>
                <w:szCs w:val="16"/>
              </w:rPr>
              <w:t>Fecha de aplicación</w:t>
            </w:r>
            <w:r w:rsidRPr="00B52317">
              <w:rPr>
                <w:rFonts w:ascii="Arial Narrow" w:hAnsi="Arial Narrow" w:cs="Arial"/>
                <w:b/>
                <w:i/>
                <w:sz w:val="16"/>
                <w:szCs w:val="16"/>
              </w:rPr>
              <w:t>:</w:t>
            </w:r>
          </w:p>
          <w:p w:rsidR="00F671E4" w:rsidRDefault="00F671E4" w:rsidP="00AB0DDE">
            <w:pPr>
              <w:jc w:val="both"/>
              <w:rPr>
                <w:rFonts w:ascii="Arial Narrow" w:hAnsi="Arial Narrow" w:cs="Arial"/>
                <w:bCs/>
                <w:sz w:val="16"/>
                <w:szCs w:val="16"/>
              </w:rPr>
            </w:pPr>
            <w:r>
              <w:rPr>
                <w:rFonts w:ascii="Arial Narrow" w:hAnsi="Arial Narrow" w:cs="Arial"/>
                <w:bCs/>
                <w:sz w:val="16"/>
                <w:szCs w:val="16"/>
              </w:rPr>
              <w:t>Al cierre de los cuatro trimestres.</w:t>
            </w:r>
          </w:p>
          <w:p w:rsidR="00AB0DDE" w:rsidRPr="00E94B67" w:rsidRDefault="00AB0DDE" w:rsidP="00AB0DDE">
            <w:pPr>
              <w:jc w:val="both"/>
              <w:rPr>
                <w:rFonts w:ascii="Arial Narrow" w:hAnsi="Arial Narrow" w:cs="Arial"/>
                <w:bCs/>
                <w:sz w:val="16"/>
                <w:szCs w:val="16"/>
              </w:rPr>
            </w:pPr>
          </w:p>
        </w:tc>
        <w:tc>
          <w:tcPr>
            <w:tcW w:w="567" w:type="dxa"/>
            <w:shd w:val="clear" w:color="auto" w:fill="auto"/>
            <w:vAlign w:val="center"/>
          </w:tcPr>
          <w:p w:rsidR="00F671E4" w:rsidRPr="007F6A60" w:rsidRDefault="00F671E4" w:rsidP="00AB0DDE">
            <w:pPr>
              <w:jc w:val="center"/>
              <w:rPr>
                <w:rFonts w:ascii="Arial Narrow" w:hAnsi="Arial Narrow" w:cs="Arial"/>
                <w:b/>
                <w:sz w:val="16"/>
                <w:szCs w:val="16"/>
              </w:rPr>
            </w:pPr>
          </w:p>
        </w:tc>
        <w:tc>
          <w:tcPr>
            <w:tcW w:w="567" w:type="dxa"/>
            <w:shd w:val="clear" w:color="auto" w:fill="auto"/>
            <w:vAlign w:val="center"/>
          </w:tcPr>
          <w:p w:rsidR="00F671E4" w:rsidRPr="007F6A60" w:rsidRDefault="00F671E4" w:rsidP="00AB0DDE">
            <w:pPr>
              <w:jc w:val="center"/>
              <w:rPr>
                <w:rFonts w:ascii="Arial Narrow" w:hAnsi="Arial Narrow" w:cs="Arial"/>
                <w:b/>
                <w:sz w:val="16"/>
                <w:szCs w:val="16"/>
              </w:rPr>
            </w:pPr>
          </w:p>
        </w:tc>
        <w:tc>
          <w:tcPr>
            <w:tcW w:w="567" w:type="dxa"/>
            <w:shd w:val="clear" w:color="auto" w:fill="auto"/>
            <w:vAlign w:val="center"/>
          </w:tcPr>
          <w:p w:rsidR="00F671E4" w:rsidRPr="007F6A60" w:rsidRDefault="00F671E4" w:rsidP="00AB0DDE">
            <w:pPr>
              <w:jc w:val="center"/>
              <w:rPr>
                <w:rFonts w:ascii="Arial Narrow" w:hAnsi="Arial Narrow" w:cs="Arial"/>
                <w:b/>
                <w:sz w:val="16"/>
                <w:szCs w:val="16"/>
              </w:rPr>
            </w:pPr>
          </w:p>
        </w:tc>
        <w:tc>
          <w:tcPr>
            <w:tcW w:w="567" w:type="dxa"/>
            <w:shd w:val="clear" w:color="auto" w:fill="auto"/>
            <w:vAlign w:val="center"/>
          </w:tcPr>
          <w:p w:rsidR="00F671E4" w:rsidRPr="007F6A60" w:rsidRDefault="00F671E4" w:rsidP="00AB0DDE">
            <w:pPr>
              <w:jc w:val="center"/>
              <w:rPr>
                <w:rFonts w:ascii="Arial Narrow" w:hAnsi="Arial Narrow" w:cs="Arial"/>
                <w:b/>
                <w:sz w:val="16"/>
                <w:szCs w:val="16"/>
              </w:rPr>
            </w:pPr>
          </w:p>
        </w:tc>
        <w:tc>
          <w:tcPr>
            <w:tcW w:w="2835" w:type="dxa"/>
            <w:shd w:val="clear" w:color="auto" w:fill="auto"/>
            <w:vAlign w:val="center"/>
          </w:tcPr>
          <w:p w:rsidR="00981984" w:rsidRDefault="00981984" w:rsidP="00AB0DDE">
            <w:pPr>
              <w:rPr>
                <w:rFonts w:ascii="Arial Narrow" w:hAnsi="Arial Narrow" w:cs="Arial"/>
                <w:b/>
                <w:color w:val="000000"/>
                <w:sz w:val="16"/>
                <w:szCs w:val="16"/>
              </w:rPr>
            </w:pPr>
          </w:p>
          <w:p w:rsidR="00AB0DDE" w:rsidRDefault="00F671E4" w:rsidP="00AB0DDE">
            <w:pPr>
              <w:rPr>
                <w:rFonts w:ascii="Arial Narrow" w:hAnsi="Arial Narrow" w:cs="Arial"/>
                <w:b/>
                <w:color w:val="000000"/>
                <w:sz w:val="16"/>
                <w:szCs w:val="16"/>
              </w:rPr>
            </w:pPr>
            <w:r>
              <w:rPr>
                <w:rFonts w:ascii="Arial Narrow" w:hAnsi="Arial Narrow" w:cs="Arial"/>
                <w:b/>
                <w:color w:val="000000"/>
                <w:sz w:val="16"/>
                <w:szCs w:val="16"/>
              </w:rPr>
              <w:t>Resultado positivo.</w:t>
            </w:r>
          </w:p>
          <w:p w:rsidR="00AB0DDE" w:rsidRPr="001931EF" w:rsidRDefault="00AB0DDE" w:rsidP="00AB0DDE">
            <w:pPr>
              <w:rPr>
                <w:rFonts w:ascii="Arial Narrow" w:hAnsi="Arial Narrow" w:cs="Arial"/>
                <w:b/>
                <w:color w:val="000000"/>
                <w:sz w:val="8"/>
                <w:szCs w:val="8"/>
              </w:rPr>
            </w:pPr>
          </w:p>
          <w:p w:rsidR="00CF6396" w:rsidRDefault="00F671E4" w:rsidP="00AB0DDE">
            <w:pPr>
              <w:rPr>
                <w:rFonts w:ascii="Arial Narrow" w:hAnsi="Arial Narrow" w:cs="Arial"/>
                <w:bCs/>
                <w:sz w:val="16"/>
                <w:szCs w:val="16"/>
              </w:rPr>
            </w:pPr>
            <w:r>
              <w:rPr>
                <w:rFonts w:ascii="Arial Narrow" w:hAnsi="Arial Narrow" w:cs="Arial"/>
                <w:bCs/>
                <w:sz w:val="16"/>
                <w:szCs w:val="16"/>
              </w:rPr>
              <w:t xml:space="preserve">1. </w:t>
            </w:r>
            <w:r w:rsidRPr="00F62186">
              <w:rPr>
                <w:rFonts w:ascii="Arial Narrow" w:hAnsi="Arial Narrow" w:cs="Arial"/>
                <w:bCs/>
                <w:sz w:val="16"/>
                <w:szCs w:val="16"/>
              </w:rPr>
              <w:t xml:space="preserve">La Entidad Fiscalizada </w:t>
            </w:r>
            <w:r>
              <w:rPr>
                <w:rFonts w:ascii="Arial Narrow" w:hAnsi="Arial Narrow" w:cs="Arial"/>
                <w:bCs/>
                <w:sz w:val="16"/>
                <w:szCs w:val="16"/>
              </w:rPr>
              <w:t xml:space="preserve">cuenta </w:t>
            </w:r>
            <w:r w:rsidRPr="00F62186">
              <w:rPr>
                <w:rFonts w:ascii="Arial Narrow" w:hAnsi="Arial Narrow" w:cs="Arial"/>
                <w:bCs/>
                <w:sz w:val="16"/>
                <w:szCs w:val="16"/>
              </w:rPr>
              <w:t>con un Plan Anual de Evaluación que consider</w:t>
            </w:r>
            <w:r>
              <w:rPr>
                <w:rFonts w:ascii="Arial Narrow" w:hAnsi="Arial Narrow" w:cs="Arial"/>
                <w:bCs/>
                <w:sz w:val="16"/>
                <w:szCs w:val="16"/>
              </w:rPr>
              <w:t>a</w:t>
            </w:r>
            <w:r w:rsidRPr="00F62186">
              <w:rPr>
                <w:rFonts w:ascii="Arial Narrow" w:hAnsi="Arial Narrow" w:cs="Arial"/>
                <w:bCs/>
                <w:sz w:val="16"/>
                <w:szCs w:val="16"/>
              </w:rPr>
              <w:t xml:space="preserve"> evaluaciones de avance (parciales) y cumplimiento (finales) de los Programas Presupuestarios y </w:t>
            </w:r>
            <w:r>
              <w:rPr>
                <w:rFonts w:ascii="Arial Narrow" w:hAnsi="Arial Narrow" w:cs="Arial"/>
                <w:bCs/>
                <w:sz w:val="16"/>
                <w:szCs w:val="16"/>
              </w:rPr>
              <w:t xml:space="preserve">da </w:t>
            </w:r>
            <w:r w:rsidRPr="00F62186">
              <w:rPr>
                <w:rFonts w:ascii="Arial Narrow" w:hAnsi="Arial Narrow" w:cs="Arial"/>
                <w:bCs/>
                <w:sz w:val="16"/>
                <w:szCs w:val="16"/>
              </w:rPr>
              <w:t xml:space="preserve">cumplimiento </w:t>
            </w:r>
            <w:r>
              <w:rPr>
                <w:rFonts w:ascii="Arial Narrow" w:hAnsi="Arial Narrow" w:cs="Arial"/>
                <w:bCs/>
                <w:sz w:val="16"/>
                <w:szCs w:val="16"/>
              </w:rPr>
              <w:t xml:space="preserve">a </w:t>
            </w:r>
            <w:r w:rsidRPr="00F62186">
              <w:rPr>
                <w:rFonts w:ascii="Arial Narrow" w:hAnsi="Arial Narrow" w:cs="Arial"/>
                <w:bCs/>
                <w:sz w:val="16"/>
                <w:szCs w:val="16"/>
              </w:rPr>
              <w:t>dicho Plan Anual de Evaluación.</w:t>
            </w:r>
          </w:p>
          <w:p w:rsidR="00AB0DDE" w:rsidRPr="001931EF" w:rsidRDefault="00AB0DDE" w:rsidP="00AB0DDE">
            <w:pPr>
              <w:rPr>
                <w:rFonts w:ascii="Arial Narrow" w:hAnsi="Arial Narrow" w:cs="Arial"/>
                <w:bCs/>
                <w:sz w:val="8"/>
                <w:szCs w:val="8"/>
              </w:rPr>
            </w:pPr>
          </w:p>
          <w:p w:rsidR="00CF6396" w:rsidRPr="001931EF" w:rsidRDefault="00CF6396" w:rsidP="00AB0DDE">
            <w:pPr>
              <w:jc w:val="both"/>
              <w:rPr>
                <w:rFonts w:ascii="Arial Narrow" w:hAnsi="Arial Narrow" w:cs="Arial"/>
                <w:b/>
                <w:color w:val="000000"/>
                <w:sz w:val="8"/>
                <w:szCs w:val="8"/>
              </w:rPr>
            </w:pPr>
          </w:p>
          <w:p w:rsidR="00AB0DDE" w:rsidRDefault="00F671E4" w:rsidP="00AB0DDE">
            <w:pPr>
              <w:jc w:val="both"/>
              <w:rPr>
                <w:rFonts w:ascii="Arial Narrow" w:hAnsi="Arial Narrow" w:cs="Arial"/>
                <w:b/>
                <w:color w:val="000000"/>
                <w:sz w:val="16"/>
                <w:szCs w:val="16"/>
              </w:rPr>
            </w:pPr>
            <w:r>
              <w:rPr>
                <w:rFonts w:ascii="Arial Narrow" w:hAnsi="Arial Narrow" w:cs="Arial"/>
                <w:b/>
                <w:color w:val="000000"/>
                <w:sz w:val="16"/>
                <w:szCs w:val="16"/>
              </w:rPr>
              <w:t>Resultado negativo.</w:t>
            </w:r>
          </w:p>
          <w:p w:rsidR="00AB0DDE" w:rsidRPr="001931EF" w:rsidRDefault="00AB0DDE" w:rsidP="00AB0DDE">
            <w:pPr>
              <w:jc w:val="both"/>
              <w:rPr>
                <w:rFonts w:ascii="Arial Narrow" w:hAnsi="Arial Narrow" w:cs="Arial"/>
                <w:b/>
                <w:color w:val="000000"/>
                <w:sz w:val="8"/>
                <w:szCs w:val="8"/>
              </w:rPr>
            </w:pPr>
          </w:p>
          <w:p w:rsidR="00F671E4" w:rsidRDefault="00F671E4" w:rsidP="00AB0DDE">
            <w:pPr>
              <w:jc w:val="both"/>
              <w:rPr>
                <w:rFonts w:ascii="Arial Narrow" w:hAnsi="Arial Narrow" w:cs="Arial"/>
                <w:bCs/>
                <w:sz w:val="16"/>
                <w:szCs w:val="16"/>
              </w:rPr>
            </w:pPr>
            <w:r>
              <w:rPr>
                <w:rFonts w:ascii="Arial Narrow" w:hAnsi="Arial Narrow" w:cs="Arial"/>
                <w:bCs/>
                <w:sz w:val="16"/>
                <w:szCs w:val="16"/>
              </w:rPr>
              <w:t xml:space="preserve">1. </w:t>
            </w:r>
            <w:r w:rsidRPr="00F62186">
              <w:rPr>
                <w:rFonts w:ascii="Arial Narrow" w:hAnsi="Arial Narrow" w:cs="Arial"/>
                <w:bCs/>
                <w:sz w:val="16"/>
                <w:szCs w:val="16"/>
              </w:rPr>
              <w:t xml:space="preserve">La Entidad Fiscalizada </w:t>
            </w:r>
            <w:r>
              <w:rPr>
                <w:rFonts w:ascii="Arial Narrow" w:hAnsi="Arial Narrow" w:cs="Arial"/>
                <w:b/>
                <w:bCs/>
                <w:sz w:val="16"/>
                <w:szCs w:val="16"/>
              </w:rPr>
              <w:t xml:space="preserve">no </w:t>
            </w:r>
            <w:r>
              <w:rPr>
                <w:rFonts w:ascii="Arial Narrow" w:hAnsi="Arial Narrow" w:cs="Arial"/>
                <w:bCs/>
                <w:sz w:val="16"/>
                <w:szCs w:val="16"/>
              </w:rPr>
              <w:t xml:space="preserve">cuenta </w:t>
            </w:r>
            <w:r w:rsidRPr="00F62186">
              <w:rPr>
                <w:rFonts w:ascii="Arial Narrow" w:hAnsi="Arial Narrow" w:cs="Arial"/>
                <w:bCs/>
                <w:sz w:val="16"/>
                <w:szCs w:val="16"/>
              </w:rPr>
              <w:t>con un Plan Anual de Evaluación que consider</w:t>
            </w:r>
            <w:r>
              <w:rPr>
                <w:rFonts w:ascii="Arial Narrow" w:hAnsi="Arial Narrow" w:cs="Arial"/>
                <w:bCs/>
                <w:sz w:val="16"/>
                <w:szCs w:val="16"/>
              </w:rPr>
              <w:t>a</w:t>
            </w:r>
            <w:r w:rsidRPr="00F62186">
              <w:rPr>
                <w:rFonts w:ascii="Arial Narrow" w:hAnsi="Arial Narrow" w:cs="Arial"/>
                <w:bCs/>
                <w:sz w:val="16"/>
                <w:szCs w:val="16"/>
              </w:rPr>
              <w:t xml:space="preserve"> evaluaciones de avance (parciales) y cumplimiento (finales) de los Programas Presupuestarios</w:t>
            </w:r>
            <w:r>
              <w:rPr>
                <w:rFonts w:ascii="Arial Narrow" w:hAnsi="Arial Narrow" w:cs="Arial"/>
                <w:bCs/>
                <w:sz w:val="16"/>
                <w:szCs w:val="16"/>
              </w:rPr>
              <w:t>.</w:t>
            </w:r>
          </w:p>
          <w:p w:rsidR="00456EFF" w:rsidRPr="001931EF" w:rsidRDefault="00456EFF" w:rsidP="00AB0DDE">
            <w:pPr>
              <w:jc w:val="both"/>
              <w:rPr>
                <w:rFonts w:ascii="Arial Narrow" w:hAnsi="Arial Narrow" w:cs="Arial"/>
                <w:bCs/>
                <w:sz w:val="8"/>
                <w:szCs w:val="8"/>
              </w:rPr>
            </w:pPr>
          </w:p>
          <w:p w:rsidR="00F671E4" w:rsidRDefault="00F671E4" w:rsidP="00AB0DDE">
            <w:pPr>
              <w:jc w:val="both"/>
              <w:rPr>
                <w:rFonts w:ascii="Arial Narrow" w:hAnsi="Arial Narrow" w:cs="Arial"/>
                <w:bCs/>
                <w:sz w:val="16"/>
                <w:szCs w:val="16"/>
              </w:rPr>
            </w:pPr>
            <w:r>
              <w:rPr>
                <w:rFonts w:ascii="Arial Narrow" w:hAnsi="Arial Narrow" w:cs="Arial"/>
                <w:bCs/>
                <w:sz w:val="16"/>
                <w:szCs w:val="16"/>
              </w:rPr>
              <w:t xml:space="preserve">2. </w:t>
            </w:r>
            <w:r w:rsidRPr="00F62186">
              <w:rPr>
                <w:rFonts w:ascii="Arial Narrow" w:hAnsi="Arial Narrow" w:cs="Arial"/>
                <w:bCs/>
                <w:sz w:val="16"/>
                <w:szCs w:val="16"/>
              </w:rPr>
              <w:t xml:space="preserve">La Entidad Fiscalizada </w:t>
            </w:r>
            <w:r>
              <w:rPr>
                <w:rFonts w:ascii="Arial Narrow" w:hAnsi="Arial Narrow" w:cs="Arial"/>
                <w:b/>
                <w:bCs/>
                <w:sz w:val="16"/>
                <w:szCs w:val="16"/>
              </w:rPr>
              <w:t xml:space="preserve">no </w:t>
            </w:r>
            <w:r>
              <w:rPr>
                <w:rFonts w:ascii="Arial Narrow" w:hAnsi="Arial Narrow" w:cs="Arial"/>
                <w:bCs/>
                <w:sz w:val="16"/>
                <w:szCs w:val="16"/>
              </w:rPr>
              <w:t xml:space="preserve">da </w:t>
            </w:r>
            <w:r w:rsidRPr="00F62186">
              <w:rPr>
                <w:rFonts w:ascii="Arial Narrow" w:hAnsi="Arial Narrow" w:cs="Arial"/>
                <w:bCs/>
                <w:sz w:val="16"/>
                <w:szCs w:val="16"/>
              </w:rPr>
              <w:t xml:space="preserve">cumplimiento </w:t>
            </w:r>
            <w:r>
              <w:rPr>
                <w:rFonts w:ascii="Arial Narrow" w:hAnsi="Arial Narrow" w:cs="Arial"/>
                <w:bCs/>
                <w:sz w:val="16"/>
                <w:szCs w:val="16"/>
              </w:rPr>
              <w:t>al</w:t>
            </w:r>
            <w:r w:rsidRPr="00F62186">
              <w:rPr>
                <w:rFonts w:ascii="Arial Narrow" w:hAnsi="Arial Narrow" w:cs="Arial"/>
                <w:bCs/>
                <w:sz w:val="16"/>
                <w:szCs w:val="16"/>
              </w:rPr>
              <w:t xml:space="preserve"> Plan Anual de Evaluación.</w:t>
            </w:r>
          </w:p>
          <w:p w:rsidR="00F671E4" w:rsidRPr="00CC65E6" w:rsidRDefault="00F671E4" w:rsidP="00AB0DDE">
            <w:pPr>
              <w:jc w:val="both"/>
              <w:rPr>
                <w:rFonts w:ascii="Arial Narrow" w:hAnsi="Arial Narrow" w:cs="Arial"/>
                <w:b/>
                <w:color w:val="000000"/>
                <w:sz w:val="16"/>
                <w:szCs w:val="16"/>
              </w:rPr>
            </w:pPr>
            <w:r>
              <w:rPr>
                <w:rFonts w:ascii="Arial Narrow" w:hAnsi="Arial Narrow" w:cs="Arial"/>
                <w:bCs/>
                <w:sz w:val="16"/>
                <w:szCs w:val="16"/>
              </w:rPr>
              <w:t>Nota: El resultado negativo podrá adaptarse a los resultados arrojados en la ejecución del procedimiento.</w:t>
            </w:r>
          </w:p>
        </w:tc>
        <w:tc>
          <w:tcPr>
            <w:tcW w:w="2268" w:type="dxa"/>
            <w:shd w:val="clear" w:color="auto" w:fill="auto"/>
            <w:vAlign w:val="center"/>
          </w:tcPr>
          <w:p w:rsidR="00981984" w:rsidRDefault="00981984" w:rsidP="00AB0DDE">
            <w:pPr>
              <w:jc w:val="both"/>
              <w:rPr>
                <w:rFonts w:ascii="Arial Narrow" w:hAnsi="Arial Narrow" w:cs="Arial"/>
                <w:sz w:val="16"/>
                <w:szCs w:val="16"/>
              </w:rPr>
            </w:pPr>
          </w:p>
          <w:p w:rsidR="00981984" w:rsidRDefault="00981984" w:rsidP="00AB0DDE">
            <w:pPr>
              <w:jc w:val="both"/>
              <w:rPr>
                <w:rFonts w:ascii="Arial Narrow" w:hAnsi="Arial Narrow" w:cs="Arial"/>
                <w:sz w:val="16"/>
                <w:szCs w:val="16"/>
              </w:rPr>
            </w:pPr>
          </w:p>
          <w:p w:rsidR="00981984" w:rsidRDefault="00981984" w:rsidP="00AB0DDE">
            <w:pPr>
              <w:jc w:val="both"/>
              <w:rPr>
                <w:rFonts w:ascii="Arial Narrow" w:hAnsi="Arial Narrow" w:cs="Arial"/>
                <w:sz w:val="16"/>
                <w:szCs w:val="16"/>
              </w:rPr>
            </w:pPr>
          </w:p>
          <w:p w:rsidR="00981984" w:rsidRDefault="00981984" w:rsidP="00AB0DDE">
            <w:pPr>
              <w:jc w:val="both"/>
              <w:rPr>
                <w:rFonts w:ascii="Arial Narrow" w:hAnsi="Arial Narrow" w:cs="Arial"/>
                <w:sz w:val="16"/>
                <w:szCs w:val="16"/>
              </w:rPr>
            </w:pPr>
          </w:p>
          <w:p w:rsidR="00981984" w:rsidRDefault="00981984" w:rsidP="00AB0DDE">
            <w:pPr>
              <w:jc w:val="both"/>
              <w:rPr>
                <w:rFonts w:ascii="Arial Narrow" w:hAnsi="Arial Narrow" w:cs="Arial"/>
                <w:sz w:val="16"/>
                <w:szCs w:val="16"/>
              </w:rPr>
            </w:pPr>
          </w:p>
          <w:p w:rsidR="00981984" w:rsidRDefault="00981984" w:rsidP="00AB0DDE">
            <w:pPr>
              <w:jc w:val="both"/>
              <w:rPr>
                <w:rFonts w:ascii="Arial Narrow" w:hAnsi="Arial Narrow" w:cs="Arial"/>
                <w:sz w:val="16"/>
                <w:szCs w:val="16"/>
              </w:rPr>
            </w:pPr>
          </w:p>
          <w:p w:rsidR="00981984" w:rsidRDefault="00981984" w:rsidP="00AB0DDE">
            <w:pPr>
              <w:jc w:val="both"/>
              <w:rPr>
                <w:rFonts w:ascii="Arial Narrow" w:hAnsi="Arial Narrow" w:cs="Arial"/>
                <w:sz w:val="16"/>
                <w:szCs w:val="16"/>
              </w:rPr>
            </w:pPr>
          </w:p>
          <w:p w:rsidR="00981984" w:rsidRDefault="00981984" w:rsidP="00AB0DDE">
            <w:pPr>
              <w:jc w:val="both"/>
              <w:rPr>
                <w:rFonts w:ascii="Arial Narrow" w:hAnsi="Arial Narrow" w:cs="Arial"/>
                <w:sz w:val="16"/>
                <w:szCs w:val="16"/>
              </w:rPr>
            </w:pPr>
          </w:p>
          <w:p w:rsidR="00981984" w:rsidRDefault="00981984" w:rsidP="00AB0DDE">
            <w:pPr>
              <w:jc w:val="both"/>
              <w:rPr>
                <w:rFonts w:ascii="Arial Narrow" w:hAnsi="Arial Narrow" w:cs="Arial"/>
                <w:sz w:val="16"/>
                <w:szCs w:val="16"/>
              </w:rPr>
            </w:pPr>
          </w:p>
          <w:p w:rsidR="00981984" w:rsidRDefault="00981984" w:rsidP="00AB0DDE">
            <w:pPr>
              <w:jc w:val="both"/>
              <w:rPr>
                <w:rFonts w:ascii="Arial Narrow" w:hAnsi="Arial Narrow" w:cs="Arial"/>
                <w:sz w:val="16"/>
                <w:szCs w:val="16"/>
              </w:rPr>
            </w:pPr>
          </w:p>
          <w:p w:rsidR="00456EFF" w:rsidRDefault="00456EFF" w:rsidP="00AB0DDE">
            <w:pPr>
              <w:jc w:val="both"/>
              <w:rPr>
                <w:rFonts w:ascii="Arial Narrow" w:hAnsi="Arial Narrow" w:cs="Arial"/>
                <w:sz w:val="16"/>
                <w:szCs w:val="16"/>
              </w:rPr>
            </w:pPr>
          </w:p>
          <w:p w:rsidR="00F671E4" w:rsidRPr="005C4209" w:rsidRDefault="00CF6396" w:rsidP="00AB0DDE">
            <w:pPr>
              <w:jc w:val="both"/>
              <w:rPr>
                <w:rFonts w:ascii="Arial Narrow" w:hAnsi="Arial Narrow" w:cs="Arial"/>
                <w:b/>
                <w:sz w:val="16"/>
                <w:szCs w:val="16"/>
              </w:rPr>
            </w:pPr>
            <w:r w:rsidRPr="005C4209">
              <w:rPr>
                <w:rFonts w:ascii="Arial Narrow" w:hAnsi="Arial Narrow" w:cs="Arial"/>
                <w:b/>
                <w:sz w:val="16"/>
                <w:szCs w:val="16"/>
              </w:rPr>
              <w:t>(S</w:t>
            </w:r>
            <w:r w:rsidR="00F671E4" w:rsidRPr="005C4209">
              <w:rPr>
                <w:rFonts w:ascii="Arial Narrow" w:hAnsi="Arial Narrow" w:cs="Arial"/>
                <w:b/>
                <w:sz w:val="16"/>
                <w:szCs w:val="16"/>
              </w:rPr>
              <w:t>olo en caso de resultado negativo)</w:t>
            </w:r>
          </w:p>
          <w:p w:rsidR="00F671E4" w:rsidRDefault="00F671E4" w:rsidP="00AB0DDE">
            <w:pPr>
              <w:jc w:val="both"/>
              <w:rPr>
                <w:rFonts w:ascii="Arial Narrow" w:hAnsi="Arial Narrow" w:cs="Arial"/>
                <w:bCs/>
                <w:sz w:val="16"/>
                <w:szCs w:val="16"/>
              </w:rPr>
            </w:pPr>
            <w:r>
              <w:rPr>
                <w:rFonts w:ascii="Arial Narrow" w:hAnsi="Arial Narrow" w:cs="Arial"/>
                <w:bCs/>
                <w:sz w:val="16"/>
                <w:szCs w:val="16"/>
              </w:rPr>
              <w:t xml:space="preserve">1. </w:t>
            </w:r>
            <w:r w:rsidRPr="00F62186">
              <w:rPr>
                <w:rFonts w:ascii="Arial Narrow" w:hAnsi="Arial Narrow" w:cs="Arial"/>
                <w:bCs/>
                <w:sz w:val="16"/>
                <w:szCs w:val="16"/>
              </w:rPr>
              <w:t>La Entidad Fiscalizada</w:t>
            </w:r>
            <w:r>
              <w:rPr>
                <w:rFonts w:ascii="Arial Narrow" w:hAnsi="Arial Narrow" w:cs="Arial"/>
                <w:bCs/>
                <w:sz w:val="16"/>
                <w:szCs w:val="16"/>
              </w:rPr>
              <w:t xml:space="preserve"> deberá </w:t>
            </w:r>
            <w:r w:rsidRPr="00F62186">
              <w:rPr>
                <w:rFonts w:ascii="Arial Narrow" w:hAnsi="Arial Narrow" w:cs="Arial"/>
                <w:bCs/>
                <w:sz w:val="16"/>
                <w:szCs w:val="16"/>
              </w:rPr>
              <w:t>con</w:t>
            </w:r>
            <w:r>
              <w:rPr>
                <w:rFonts w:ascii="Arial Narrow" w:hAnsi="Arial Narrow" w:cs="Arial"/>
                <w:bCs/>
                <w:sz w:val="16"/>
                <w:szCs w:val="16"/>
              </w:rPr>
              <w:t xml:space="preserve">tar con un </w:t>
            </w:r>
            <w:r w:rsidRPr="00F62186">
              <w:rPr>
                <w:rFonts w:ascii="Arial Narrow" w:hAnsi="Arial Narrow" w:cs="Arial"/>
                <w:bCs/>
                <w:sz w:val="16"/>
                <w:szCs w:val="16"/>
              </w:rPr>
              <w:t>Plan Anual de Evaluación que consider</w:t>
            </w:r>
            <w:r>
              <w:rPr>
                <w:rFonts w:ascii="Arial Narrow" w:hAnsi="Arial Narrow" w:cs="Arial"/>
                <w:bCs/>
                <w:sz w:val="16"/>
                <w:szCs w:val="16"/>
              </w:rPr>
              <w:t>a</w:t>
            </w:r>
            <w:r w:rsidRPr="00F62186">
              <w:rPr>
                <w:rFonts w:ascii="Arial Narrow" w:hAnsi="Arial Narrow" w:cs="Arial"/>
                <w:bCs/>
                <w:sz w:val="16"/>
                <w:szCs w:val="16"/>
              </w:rPr>
              <w:t xml:space="preserve"> evaluaciones de avance (parciales) y cumplimiento (finales) d</w:t>
            </w:r>
            <w:r>
              <w:rPr>
                <w:rFonts w:ascii="Arial Narrow" w:hAnsi="Arial Narrow" w:cs="Arial"/>
                <w:bCs/>
                <w:sz w:val="16"/>
                <w:szCs w:val="16"/>
              </w:rPr>
              <w:t>e los Programas Presupuestarios.</w:t>
            </w:r>
          </w:p>
          <w:p w:rsidR="00F671E4" w:rsidRPr="00F671E4" w:rsidRDefault="00F671E4" w:rsidP="00AB0DDE">
            <w:pPr>
              <w:jc w:val="both"/>
              <w:rPr>
                <w:rFonts w:ascii="Arial Narrow" w:hAnsi="Arial Narrow" w:cs="Arial"/>
                <w:sz w:val="8"/>
                <w:szCs w:val="8"/>
              </w:rPr>
            </w:pPr>
          </w:p>
          <w:p w:rsidR="00F671E4" w:rsidRPr="007F6A60" w:rsidRDefault="00F671E4" w:rsidP="00AB0DDE">
            <w:pPr>
              <w:jc w:val="both"/>
              <w:rPr>
                <w:rFonts w:ascii="Arial Narrow" w:hAnsi="Arial Narrow" w:cs="Arial"/>
                <w:b/>
                <w:sz w:val="16"/>
                <w:szCs w:val="16"/>
              </w:rPr>
            </w:pPr>
            <w:r>
              <w:rPr>
                <w:rFonts w:ascii="Arial Narrow" w:hAnsi="Arial Narrow" w:cs="Arial"/>
                <w:bCs/>
                <w:sz w:val="16"/>
                <w:szCs w:val="16"/>
              </w:rPr>
              <w:t xml:space="preserve">2. </w:t>
            </w:r>
            <w:r w:rsidRPr="00F62186">
              <w:rPr>
                <w:rFonts w:ascii="Arial Narrow" w:hAnsi="Arial Narrow" w:cs="Arial"/>
                <w:bCs/>
                <w:sz w:val="16"/>
                <w:szCs w:val="16"/>
              </w:rPr>
              <w:t xml:space="preserve">La Entidad Fiscalizada </w:t>
            </w:r>
            <w:r>
              <w:rPr>
                <w:rFonts w:ascii="Arial Narrow" w:hAnsi="Arial Narrow" w:cs="Arial"/>
                <w:bCs/>
                <w:sz w:val="16"/>
                <w:szCs w:val="16"/>
              </w:rPr>
              <w:t xml:space="preserve">deberá dar </w:t>
            </w:r>
            <w:r w:rsidRPr="00F62186">
              <w:rPr>
                <w:rFonts w:ascii="Arial Narrow" w:hAnsi="Arial Narrow" w:cs="Arial"/>
                <w:bCs/>
                <w:sz w:val="16"/>
                <w:szCs w:val="16"/>
              </w:rPr>
              <w:t xml:space="preserve">cumplimiento </w:t>
            </w:r>
            <w:r>
              <w:rPr>
                <w:rFonts w:ascii="Arial Narrow" w:hAnsi="Arial Narrow" w:cs="Arial"/>
                <w:bCs/>
                <w:sz w:val="16"/>
                <w:szCs w:val="16"/>
              </w:rPr>
              <w:t>al</w:t>
            </w:r>
            <w:r w:rsidRPr="00F62186">
              <w:rPr>
                <w:rFonts w:ascii="Arial Narrow" w:hAnsi="Arial Narrow" w:cs="Arial"/>
                <w:bCs/>
                <w:sz w:val="16"/>
                <w:szCs w:val="16"/>
              </w:rPr>
              <w:t xml:space="preserve"> Plan Anual de Evaluación</w:t>
            </w:r>
            <w:r>
              <w:rPr>
                <w:rFonts w:ascii="Arial Narrow" w:hAnsi="Arial Narrow" w:cs="Arial"/>
                <w:bCs/>
                <w:sz w:val="16"/>
                <w:szCs w:val="16"/>
              </w:rPr>
              <w:t>.</w:t>
            </w:r>
          </w:p>
        </w:tc>
      </w:tr>
      <w:tr w:rsidR="00F671E4" w:rsidRPr="009C2198" w:rsidTr="00CF6396">
        <w:trPr>
          <w:trHeight w:val="706"/>
        </w:trPr>
        <w:tc>
          <w:tcPr>
            <w:tcW w:w="567" w:type="dxa"/>
            <w:shd w:val="clear" w:color="auto" w:fill="auto"/>
            <w:vAlign w:val="center"/>
          </w:tcPr>
          <w:p w:rsidR="00F671E4" w:rsidRDefault="00C42847" w:rsidP="002F6392">
            <w:pPr>
              <w:jc w:val="center"/>
              <w:rPr>
                <w:rFonts w:ascii="Arial Narrow" w:hAnsi="Arial Narrow" w:cs="Arial"/>
                <w:bCs/>
                <w:sz w:val="16"/>
                <w:szCs w:val="16"/>
              </w:rPr>
            </w:pPr>
            <w:r>
              <w:rPr>
                <w:rFonts w:ascii="Arial Narrow" w:hAnsi="Arial Narrow" w:cs="Arial"/>
                <w:bCs/>
                <w:sz w:val="16"/>
                <w:szCs w:val="16"/>
              </w:rPr>
              <w:t>4</w:t>
            </w:r>
            <w:r w:rsidR="00F671E4">
              <w:rPr>
                <w:rFonts w:ascii="Arial Narrow" w:hAnsi="Arial Narrow" w:cs="Arial"/>
                <w:bCs/>
                <w:sz w:val="16"/>
                <w:szCs w:val="16"/>
              </w:rPr>
              <w:t>.3</w:t>
            </w:r>
          </w:p>
        </w:tc>
        <w:tc>
          <w:tcPr>
            <w:tcW w:w="1418" w:type="dxa"/>
            <w:shd w:val="clear" w:color="auto" w:fill="auto"/>
            <w:vAlign w:val="center"/>
          </w:tcPr>
          <w:p w:rsidR="00F671E4" w:rsidRPr="00E24FE6" w:rsidRDefault="00F671E4" w:rsidP="002F6392">
            <w:pPr>
              <w:jc w:val="both"/>
              <w:rPr>
                <w:rFonts w:ascii="Arial Narrow" w:hAnsi="Arial Narrow" w:cs="Arial"/>
                <w:bCs/>
                <w:sz w:val="16"/>
                <w:szCs w:val="16"/>
              </w:rPr>
            </w:pPr>
            <w:r w:rsidRPr="00994A0F">
              <w:rPr>
                <w:rFonts w:ascii="Arial Narrow" w:hAnsi="Arial Narrow" w:cs="Arial"/>
                <w:bCs/>
                <w:sz w:val="16"/>
                <w:szCs w:val="16"/>
              </w:rPr>
              <w:t>Verificar que el área responsable de llevar a cabo las funciones de seguimiento y evaluación final de los</w:t>
            </w:r>
            <w:r>
              <w:rPr>
                <w:rFonts w:ascii="Arial Narrow" w:hAnsi="Arial Narrow" w:cs="Arial"/>
                <w:bCs/>
                <w:sz w:val="16"/>
                <w:szCs w:val="16"/>
              </w:rPr>
              <w:t xml:space="preserve"> Programas Presupuestarios emita</w:t>
            </w:r>
            <w:r w:rsidRPr="00994A0F">
              <w:rPr>
                <w:rFonts w:ascii="Arial Narrow" w:hAnsi="Arial Narrow" w:cs="Arial"/>
                <w:bCs/>
                <w:sz w:val="16"/>
                <w:szCs w:val="16"/>
              </w:rPr>
              <w:t xml:space="preserve"> informes de avance </w:t>
            </w:r>
            <w:r>
              <w:rPr>
                <w:rFonts w:ascii="Arial Narrow" w:hAnsi="Arial Narrow" w:cs="Arial"/>
                <w:bCs/>
                <w:sz w:val="16"/>
                <w:szCs w:val="16"/>
              </w:rPr>
              <w:t xml:space="preserve">(parciales) </w:t>
            </w:r>
            <w:r w:rsidRPr="00994A0F">
              <w:rPr>
                <w:rFonts w:ascii="Arial Narrow" w:hAnsi="Arial Narrow" w:cs="Arial"/>
                <w:bCs/>
                <w:sz w:val="16"/>
                <w:szCs w:val="16"/>
              </w:rPr>
              <w:t xml:space="preserve">y cumplimiento </w:t>
            </w:r>
            <w:r>
              <w:rPr>
                <w:rFonts w:ascii="Arial Narrow" w:hAnsi="Arial Narrow" w:cs="Arial"/>
                <w:bCs/>
                <w:sz w:val="16"/>
                <w:szCs w:val="16"/>
              </w:rPr>
              <w:t xml:space="preserve">(finales) </w:t>
            </w:r>
            <w:r w:rsidRPr="00994A0F">
              <w:rPr>
                <w:rFonts w:ascii="Arial Narrow" w:hAnsi="Arial Narrow" w:cs="Arial"/>
                <w:bCs/>
                <w:sz w:val="16"/>
                <w:szCs w:val="16"/>
              </w:rPr>
              <w:t xml:space="preserve">con una periodicidad </w:t>
            </w:r>
            <w:r>
              <w:rPr>
                <w:rFonts w:ascii="Arial Narrow" w:hAnsi="Arial Narrow" w:cs="Arial"/>
                <w:bCs/>
                <w:sz w:val="16"/>
                <w:szCs w:val="16"/>
              </w:rPr>
              <w:lastRenderedPageBreak/>
              <w:t xml:space="preserve">no mayor </w:t>
            </w:r>
            <w:r w:rsidRPr="00994A0F">
              <w:rPr>
                <w:rFonts w:ascii="Arial Narrow" w:hAnsi="Arial Narrow" w:cs="Arial"/>
                <w:bCs/>
                <w:sz w:val="16"/>
                <w:szCs w:val="16"/>
              </w:rPr>
              <w:t>a tres meses</w:t>
            </w:r>
            <w:r>
              <w:rPr>
                <w:rFonts w:ascii="Arial Narrow" w:hAnsi="Arial Narrow" w:cs="Arial"/>
                <w:bCs/>
                <w:sz w:val="16"/>
                <w:szCs w:val="16"/>
              </w:rPr>
              <w:t>.</w:t>
            </w:r>
          </w:p>
        </w:tc>
        <w:tc>
          <w:tcPr>
            <w:tcW w:w="5386" w:type="dxa"/>
            <w:shd w:val="clear" w:color="auto" w:fill="auto"/>
            <w:vAlign w:val="center"/>
          </w:tcPr>
          <w:p w:rsidR="00AB0DDE" w:rsidRDefault="00AB0DDE" w:rsidP="002F6392">
            <w:pPr>
              <w:pStyle w:val="Encabezado"/>
              <w:ind w:left="46"/>
              <w:jc w:val="both"/>
              <w:rPr>
                <w:rFonts w:ascii="Arial Narrow" w:hAnsi="Arial Narrow" w:cs="Arial"/>
                <w:b/>
                <w:i/>
                <w:sz w:val="16"/>
                <w:szCs w:val="16"/>
              </w:rPr>
            </w:pPr>
          </w:p>
          <w:p w:rsidR="00F671E4" w:rsidRDefault="00F671E4" w:rsidP="002F6392">
            <w:pPr>
              <w:pStyle w:val="Encabezado"/>
              <w:ind w:left="46"/>
              <w:jc w:val="both"/>
              <w:rPr>
                <w:rFonts w:ascii="Arial Narrow" w:hAnsi="Arial Narrow" w:cs="Arial"/>
                <w:b/>
                <w:i/>
                <w:sz w:val="16"/>
                <w:szCs w:val="16"/>
              </w:rPr>
            </w:pPr>
            <w:r w:rsidRPr="00B52317">
              <w:rPr>
                <w:rFonts w:ascii="Arial Narrow" w:hAnsi="Arial Narrow" w:cs="Arial"/>
                <w:b/>
                <w:i/>
                <w:sz w:val="16"/>
                <w:szCs w:val="16"/>
              </w:rPr>
              <w:t>Documentación:</w:t>
            </w:r>
          </w:p>
          <w:p w:rsidR="001931EF" w:rsidRPr="001931EF" w:rsidRDefault="001931EF" w:rsidP="002F6392">
            <w:pPr>
              <w:pStyle w:val="Encabezado"/>
              <w:ind w:left="46"/>
              <w:jc w:val="both"/>
              <w:rPr>
                <w:rFonts w:ascii="Arial Narrow" w:hAnsi="Arial Narrow" w:cs="Arial"/>
                <w:b/>
                <w:i/>
                <w:sz w:val="8"/>
                <w:szCs w:val="8"/>
              </w:rPr>
            </w:pPr>
          </w:p>
          <w:p w:rsidR="002F6392" w:rsidRDefault="00F671E4" w:rsidP="00200BA5">
            <w:pPr>
              <w:pStyle w:val="Encabezado"/>
              <w:numPr>
                <w:ilvl w:val="0"/>
                <w:numId w:val="19"/>
              </w:numPr>
              <w:ind w:left="218" w:hanging="141"/>
              <w:jc w:val="both"/>
              <w:rPr>
                <w:rFonts w:ascii="Arial Narrow" w:hAnsi="Arial Narrow" w:cs="Arial"/>
                <w:bCs/>
                <w:sz w:val="16"/>
                <w:szCs w:val="16"/>
              </w:rPr>
            </w:pPr>
            <w:r>
              <w:rPr>
                <w:rFonts w:ascii="Arial Narrow" w:hAnsi="Arial Narrow" w:cs="Arial"/>
                <w:bCs/>
                <w:sz w:val="16"/>
                <w:szCs w:val="16"/>
              </w:rPr>
              <w:t xml:space="preserve">Informes o reportes de evaluaciones </w:t>
            </w:r>
            <w:r w:rsidRPr="00E24FE6">
              <w:rPr>
                <w:rFonts w:ascii="Arial Narrow" w:hAnsi="Arial Narrow" w:cs="Arial"/>
                <w:bCs/>
                <w:sz w:val="16"/>
                <w:szCs w:val="16"/>
              </w:rPr>
              <w:t>de avance (parciales) y cumplimiento (finales)</w:t>
            </w:r>
            <w:r>
              <w:rPr>
                <w:rFonts w:ascii="Arial Narrow" w:hAnsi="Arial Narrow" w:cs="Arial"/>
                <w:bCs/>
                <w:sz w:val="16"/>
                <w:szCs w:val="16"/>
              </w:rPr>
              <w:t xml:space="preserve"> d</w:t>
            </w:r>
            <w:r w:rsidR="002F6392">
              <w:rPr>
                <w:rFonts w:ascii="Arial Narrow" w:hAnsi="Arial Narrow" w:cs="Arial"/>
                <w:bCs/>
                <w:sz w:val="16"/>
                <w:szCs w:val="16"/>
              </w:rPr>
              <w:t>e los Programas Presupuestarios.</w:t>
            </w:r>
          </w:p>
          <w:p w:rsidR="002F6392" w:rsidRDefault="002F6392" w:rsidP="00200BA5">
            <w:pPr>
              <w:pStyle w:val="Encabezado"/>
              <w:numPr>
                <w:ilvl w:val="0"/>
                <w:numId w:val="19"/>
              </w:numPr>
              <w:ind w:left="218" w:hanging="141"/>
              <w:jc w:val="both"/>
              <w:rPr>
                <w:rFonts w:ascii="Arial Narrow" w:hAnsi="Arial Narrow" w:cs="Arial"/>
                <w:bCs/>
                <w:sz w:val="16"/>
                <w:szCs w:val="16"/>
              </w:rPr>
            </w:pPr>
            <w:r w:rsidRPr="002F6392">
              <w:rPr>
                <w:rFonts w:ascii="Arial Narrow" w:hAnsi="Arial Narrow" w:cs="Arial"/>
                <w:bCs/>
                <w:sz w:val="16"/>
                <w:szCs w:val="16"/>
              </w:rPr>
              <w:t>Así como la demás documentación que el Auditor Externo considere necesaria para poder llegar a los resultados establecidos por el procedimiento.</w:t>
            </w:r>
          </w:p>
          <w:p w:rsidR="001931EF" w:rsidRPr="001931EF" w:rsidRDefault="001931EF" w:rsidP="002F6392">
            <w:pPr>
              <w:pStyle w:val="Encabezado"/>
              <w:ind w:left="46"/>
              <w:jc w:val="both"/>
              <w:rPr>
                <w:rFonts w:ascii="Arial Narrow" w:hAnsi="Arial Narrow" w:cs="Arial"/>
                <w:bCs/>
                <w:sz w:val="8"/>
                <w:szCs w:val="8"/>
              </w:rPr>
            </w:pPr>
          </w:p>
          <w:p w:rsidR="00F671E4" w:rsidRDefault="00981984" w:rsidP="002F6392">
            <w:pPr>
              <w:pStyle w:val="Encabezado"/>
              <w:ind w:left="46"/>
              <w:jc w:val="both"/>
              <w:rPr>
                <w:rFonts w:ascii="Arial Narrow" w:hAnsi="Arial Narrow" w:cs="Arial"/>
                <w:b/>
                <w:i/>
                <w:sz w:val="16"/>
                <w:szCs w:val="16"/>
              </w:rPr>
            </w:pPr>
            <w:r>
              <w:rPr>
                <w:rFonts w:ascii="Arial Narrow" w:hAnsi="Arial Narrow" w:cs="Arial"/>
                <w:b/>
                <w:i/>
                <w:sz w:val="16"/>
                <w:szCs w:val="16"/>
              </w:rPr>
              <w:t>Aplicación</w:t>
            </w:r>
            <w:r w:rsidR="00F671E4">
              <w:rPr>
                <w:rFonts w:ascii="Arial Narrow" w:hAnsi="Arial Narrow" w:cs="Arial"/>
                <w:b/>
                <w:i/>
                <w:sz w:val="16"/>
                <w:szCs w:val="16"/>
              </w:rPr>
              <w:t xml:space="preserve"> del procedimiento</w:t>
            </w:r>
            <w:r w:rsidR="00F671E4" w:rsidRPr="00B52317">
              <w:rPr>
                <w:rFonts w:ascii="Arial Narrow" w:hAnsi="Arial Narrow" w:cs="Arial"/>
                <w:b/>
                <w:i/>
                <w:sz w:val="16"/>
                <w:szCs w:val="16"/>
              </w:rPr>
              <w:t>:</w:t>
            </w:r>
          </w:p>
          <w:p w:rsidR="001931EF" w:rsidRPr="001931EF" w:rsidRDefault="001931EF" w:rsidP="002F6392">
            <w:pPr>
              <w:pStyle w:val="Encabezado"/>
              <w:ind w:left="46"/>
              <w:jc w:val="both"/>
              <w:rPr>
                <w:rFonts w:ascii="Arial Narrow" w:hAnsi="Arial Narrow" w:cs="Arial"/>
                <w:b/>
                <w:i/>
                <w:sz w:val="8"/>
                <w:szCs w:val="8"/>
              </w:rPr>
            </w:pPr>
          </w:p>
          <w:p w:rsidR="001931EF" w:rsidRDefault="00F671E4" w:rsidP="002F6392">
            <w:pPr>
              <w:pStyle w:val="Encabezado"/>
              <w:numPr>
                <w:ilvl w:val="0"/>
                <w:numId w:val="10"/>
              </w:numPr>
              <w:ind w:left="218" w:hanging="141"/>
              <w:jc w:val="both"/>
              <w:rPr>
                <w:rFonts w:ascii="Arial Narrow" w:hAnsi="Arial Narrow" w:cs="Arial"/>
                <w:bCs/>
                <w:sz w:val="16"/>
                <w:szCs w:val="16"/>
              </w:rPr>
            </w:pPr>
            <w:r w:rsidRPr="001931EF">
              <w:rPr>
                <w:rFonts w:ascii="Arial Narrow" w:hAnsi="Arial Narrow" w:cs="Arial"/>
                <w:bCs/>
                <w:sz w:val="16"/>
                <w:szCs w:val="16"/>
              </w:rPr>
              <w:t>Verificar que el área responsable de llevar a cabo las funciones de seguimiento y evaluación final de los Programas Presupuestarios emita informes de avance (parciales) y cumplimiento (finales) con una periodicidad no mayor a tres meses.</w:t>
            </w:r>
          </w:p>
          <w:p w:rsidR="001931EF" w:rsidRDefault="001931EF" w:rsidP="002F6392">
            <w:pPr>
              <w:pStyle w:val="Encabezado"/>
              <w:ind w:left="218"/>
              <w:jc w:val="both"/>
              <w:rPr>
                <w:rFonts w:ascii="Arial Narrow" w:hAnsi="Arial Narrow" w:cs="Arial"/>
                <w:bCs/>
                <w:sz w:val="16"/>
                <w:szCs w:val="16"/>
              </w:rPr>
            </w:pPr>
          </w:p>
          <w:p w:rsidR="00456EFF" w:rsidRPr="001931EF" w:rsidRDefault="00456EFF" w:rsidP="002F6392">
            <w:pPr>
              <w:pStyle w:val="Encabezado"/>
              <w:numPr>
                <w:ilvl w:val="0"/>
                <w:numId w:val="10"/>
              </w:numPr>
              <w:ind w:left="218" w:hanging="141"/>
              <w:jc w:val="both"/>
              <w:rPr>
                <w:rFonts w:ascii="Arial Narrow" w:hAnsi="Arial Narrow" w:cs="Arial"/>
                <w:bCs/>
                <w:sz w:val="16"/>
                <w:szCs w:val="16"/>
              </w:rPr>
            </w:pPr>
            <w:r w:rsidRPr="001931EF">
              <w:rPr>
                <w:rFonts w:ascii="Arial Narrow" w:hAnsi="Arial Narrow" w:cs="Arial"/>
                <w:bCs/>
                <w:sz w:val="16"/>
                <w:szCs w:val="16"/>
              </w:rPr>
              <w:lastRenderedPageBreak/>
              <w:t>En caso de que la Entidad Fiscalizada no presente la información requerida por el Auditor Externo para la aplicación del procedimiento, el Auditor Externo deberá informar, en un plazo no mayor a 10 días hábiles posteriores al vencimiento de su requerimiento y de forma escrita, a la Auditoría Especial de Evaluación de Desempeño, en los términos que establecen el punto 20 (veinte) del apartado denominado “Determinación de responsabilidades de (de la) auditor (a) externo (a) autorizado (a), así como el punto 5 (cinco) del apartado denominado “Incumplimientos” de los presentes lineamientos.</w:t>
            </w:r>
          </w:p>
          <w:p w:rsidR="00CF6396" w:rsidRPr="001931EF" w:rsidRDefault="00CF6396" w:rsidP="002F6392">
            <w:pPr>
              <w:pStyle w:val="Encabezado"/>
              <w:ind w:left="46"/>
              <w:jc w:val="both"/>
              <w:rPr>
                <w:rFonts w:ascii="Arial Narrow" w:hAnsi="Arial Narrow" w:cs="Arial"/>
                <w:b/>
                <w:i/>
                <w:sz w:val="8"/>
                <w:szCs w:val="8"/>
              </w:rPr>
            </w:pPr>
          </w:p>
          <w:p w:rsidR="00F671E4" w:rsidRDefault="00F671E4" w:rsidP="002F6392">
            <w:pPr>
              <w:pStyle w:val="Encabezado"/>
              <w:ind w:left="46"/>
              <w:jc w:val="both"/>
              <w:rPr>
                <w:rFonts w:ascii="Arial Narrow" w:hAnsi="Arial Narrow" w:cs="Arial"/>
                <w:b/>
                <w:i/>
                <w:sz w:val="16"/>
                <w:szCs w:val="16"/>
              </w:rPr>
            </w:pPr>
            <w:r>
              <w:rPr>
                <w:rFonts w:ascii="Arial Narrow" w:hAnsi="Arial Narrow" w:cs="Arial"/>
                <w:b/>
                <w:i/>
                <w:sz w:val="16"/>
                <w:szCs w:val="16"/>
              </w:rPr>
              <w:t>Fecha de aplicación</w:t>
            </w:r>
            <w:r w:rsidRPr="00B52317">
              <w:rPr>
                <w:rFonts w:ascii="Arial Narrow" w:hAnsi="Arial Narrow" w:cs="Arial"/>
                <w:b/>
                <w:i/>
                <w:sz w:val="16"/>
                <w:szCs w:val="16"/>
              </w:rPr>
              <w:t>:</w:t>
            </w:r>
          </w:p>
          <w:p w:rsidR="00F671E4" w:rsidRDefault="00F671E4" w:rsidP="002F6392">
            <w:pPr>
              <w:jc w:val="both"/>
              <w:rPr>
                <w:rFonts w:ascii="Arial Narrow" w:hAnsi="Arial Narrow" w:cs="Arial"/>
                <w:bCs/>
                <w:sz w:val="16"/>
                <w:szCs w:val="16"/>
              </w:rPr>
            </w:pPr>
            <w:r>
              <w:rPr>
                <w:rFonts w:ascii="Arial Narrow" w:hAnsi="Arial Narrow" w:cs="Arial"/>
                <w:bCs/>
                <w:sz w:val="16"/>
                <w:szCs w:val="16"/>
              </w:rPr>
              <w:t>Al cierre de los cuatro trimestres.</w:t>
            </w:r>
          </w:p>
          <w:p w:rsidR="00F671E4" w:rsidRPr="00F96643" w:rsidRDefault="00F671E4" w:rsidP="002F6392">
            <w:pPr>
              <w:pStyle w:val="Encabezado"/>
              <w:ind w:left="46"/>
              <w:jc w:val="both"/>
              <w:rPr>
                <w:rFonts w:ascii="Arial Narrow" w:hAnsi="Arial Narrow" w:cs="Arial"/>
                <w:bCs/>
                <w:sz w:val="16"/>
                <w:szCs w:val="16"/>
              </w:rPr>
            </w:pPr>
          </w:p>
        </w:tc>
        <w:tc>
          <w:tcPr>
            <w:tcW w:w="567" w:type="dxa"/>
            <w:shd w:val="clear" w:color="auto" w:fill="auto"/>
            <w:vAlign w:val="center"/>
          </w:tcPr>
          <w:p w:rsidR="00F671E4" w:rsidRPr="007F6A60" w:rsidRDefault="00F671E4" w:rsidP="002F6392">
            <w:pPr>
              <w:jc w:val="center"/>
              <w:rPr>
                <w:rFonts w:ascii="Arial Narrow" w:hAnsi="Arial Narrow" w:cs="Arial"/>
                <w:b/>
                <w:sz w:val="16"/>
                <w:szCs w:val="16"/>
              </w:rPr>
            </w:pPr>
          </w:p>
        </w:tc>
        <w:tc>
          <w:tcPr>
            <w:tcW w:w="567" w:type="dxa"/>
            <w:shd w:val="clear" w:color="auto" w:fill="auto"/>
            <w:vAlign w:val="center"/>
          </w:tcPr>
          <w:p w:rsidR="00F671E4" w:rsidRPr="007F6A60" w:rsidRDefault="00F671E4" w:rsidP="002F6392">
            <w:pPr>
              <w:jc w:val="center"/>
              <w:rPr>
                <w:rFonts w:ascii="Arial Narrow" w:hAnsi="Arial Narrow" w:cs="Arial"/>
                <w:b/>
                <w:sz w:val="16"/>
                <w:szCs w:val="16"/>
              </w:rPr>
            </w:pPr>
          </w:p>
        </w:tc>
        <w:tc>
          <w:tcPr>
            <w:tcW w:w="567" w:type="dxa"/>
            <w:shd w:val="clear" w:color="auto" w:fill="auto"/>
            <w:vAlign w:val="center"/>
          </w:tcPr>
          <w:p w:rsidR="00F671E4" w:rsidRPr="007F6A60" w:rsidRDefault="00F671E4" w:rsidP="002F6392">
            <w:pPr>
              <w:jc w:val="center"/>
              <w:rPr>
                <w:rFonts w:ascii="Arial Narrow" w:hAnsi="Arial Narrow" w:cs="Arial"/>
                <w:b/>
                <w:sz w:val="16"/>
                <w:szCs w:val="16"/>
              </w:rPr>
            </w:pPr>
          </w:p>
        </w:tc>
        <w:tc>
          <w:tcPr>
            <w:tcW w:w="567" w:type="dxa"/>
            <w:shd w:val="clear" w:color="auto" w:fill="auto"/>
            <w:vAlign w:val="center"/>
          </w:tcPr>
          <w:p w:rsidR="00F671E4" w:rsidRPr="007F6A60" w:rsidRDefault="00F671E4" w:rsidP="002F6392">
            <w:pPr>
              <w:jc w:val="center"/>
              <w:rPr>
                <w:rFonts w:ascii="Arial Narrow" w:hAnsi="Arial Narrow" w:cs="Arial"/>
                <w:b/>
                <w:sz w:val="16"/>
                <w:szCs w:val="16"/>
              </w:rPr>
            </w:pPr>
          </w:p>
        </w:tc>
        <w:tc>
          <w:tcPr>
            <w:tcW w:w="2835" w:type="dxa"/>
            <w:shd w:val="clear" w:color="auto" w:fill="auto"/>
            <w:vAlign w:val="center"/>
          </w:tcPr>
          <w:p w:rsidR="00AB0DDE" w:rsidRDefault="00AB0DDE" w:rsidP="002F6392">
            <w:pPr>
              <w:rPr>
                <w:rFonts w:ascii="Arial Narrow" w:hAnsi="Arial Narrow" w:cs="Arial"/>
                <w:b/>
                <w:color w:val="000000"/>
                <w:sz w:val="16"/>
                <w:szCs w:val="16"/>
              </w:rPr>
            </w:pPr>
          </w:p>
          <w:p w:rsidR="00F671E4" w:rsidRDefault="00F671E4" w:rsidP="002F6392">
            <w:pPr>
              <w:rPr>
                <w:rFonts w:ascii="Arial Narrow" w:hAnsi="Arial Narrow" w:cs="Arial"/>
                <w:b/>
                <w:color w:val="000000"/>
                <w:sz w:val="16"/>
                <w:szCs w:val="16"/>
              </w:rPr>
            </w:pPr>
            <w:r>
              <w:rPr>
                <w:rFonts w:ascii="Arial Narrow" w:hAnsi="Arial Narrow" w:cs="Arial"/>
                <w:b/>
                <w:color w:val="000000"/>
                <w:sz w:val="16"/>
                <w:szCs w:val="16"/>
              </w:rPr>
              <w:t>Resultado positivo.</w:t>
            </w:r>
          </w:p>
          <w:p w:rsidR="00AB0DDE" w:rsidRPr="001931EF" w:rsidRDefault="00AB0DDE" w:rsidP="002F6392">
            <w:pPr>
              <w:rPr>
                <w:rFonts w:ascii="Arial Narrow" w:hAnsi="Arial Narrow" w:cs="Arial"/>
                <w:b/>
                <w:color w:val="000000"/>
                <w:sz w:val="8"/>
                <w:szCs w:val="8"/>
              </w:rPr>
            </w:pPr>
          </w:p>
          <w:p w:rsidR="00CF6396" w:rsidRDefault="00F671E4" w:rsidP="002F6392">
            <w:pPr>
              <w:jc w:val="both"/>
              <w:rPr>
                <w:rFonts w:ascii="Arial Narrow" w:hAnsi="Arial Narrow" w:cs="Arial"/>
                <w:bCs/>
                <w:sz w:val="16"/>
                <w:szCs w:val="16"/>
              </w:rPr>
            </w:pPr>
            <w:r>
              <w:rPr>
                <w:rFonts w:ascii="Arial Narrow" w:hAnsi="Arial Narrow" w:cs="Arial"/>
                <w:bCs/>
                <w:sz w:val="16"/>
                <w:szCs w:val="16"/>
              </w:rPr>
              <w:t xml:space="preserve">1. El </w:t>
            </w:r>
            <w:r w:rsidRPr="00F96643">
              <w:rPr>
                <w:rFonts w:ascii="Arial Narrow" w:hAnsi="Arial Narrow" w:cs="Arial"/>
                <w:bCs/>
                <w:sz w:val="16"/>
                <w:szCs w:val="16"/>
              </w:rPr>
              <w:t xml:space="preserve">área responsable de llevar a cabo las funciones de seguimiento y evaluación final de los Programas Presupuestarios </w:t>
            </w:r>
            <w:r>
              <w:rPr>
                <w:rFonts w:ascii="Arial Narrow" w:hAnsi="Arial Narrow" w:cs="Arial"/>
                <w:bCs/>
                <w:sz w:val="16"/>
                <w:szCs w:val="16"/>
              </w:rPr>
              <w:t xml:space="preserve">emite </w:t>
            </w:r>
            <w:r w:rsidRPr="00F96643">
              <w:rPr>
                <w:rFonts w:ascii="Arial Narrow" w:hAnsi="Arial Narrow" w:cs="Arial"/>
                <w:bCs/>
                <w:sz w:val="16"/>
                <w:szCs w:val="16"/>
              </w:rPr>
              <w:t>informes de avance (parciales) y cumplimiento (finales) con una periodicidad no mayor a tres meses.</w:t>
            </w:r>
          </w:p>
          <w:p w:rsidR="00AB0DDE" w:rsidRPr="001931EF" w:rsidRDefault="00AB0DDE" w:rsidP="002F6392">
            <w:pPr>
              <w:rPr>
                <w:rFonts w:ascii="Arial Narrow" w:hAnsi="Arial Narrow" w:cs="Arial"/>
                <w:b/>
                <w:color w:val="000000"/>
                <w:sz w:val="8"/>
                <w:szCs w:val="8"/>
              </w:rPr>
            </w:pPr>
          </w:p>
          <w:p w:rsidR="00F671E4" w:rsidRDefault="00F671E4" w:rsidP="002F6392">
            <w:pPr>
              <w:rPr>
                <w:rFonts w:ascii="Arial Narrow" w:hAnsi="Arial Narrow" w:cs="Arial"/>
                <w:b/>
                <w:color w:val="000000"/>
                <w:sz w:val="16"/>
                <w:szCs w:val="16"/>
              </w:rPr>
            </w:pPr>
            <w:r>
              <w:rPr>
                <w:rFonts w:ascii="Arial Narrow" w:hAnsi="Arial Narrow" w:cs="Arial"/>
                <w:b/>
                <w:color w:val="000000"/>
                <w:sz w:val="16"/>
                <w:szCs w:val="16"/>
              </w:rPr>
              <w:t>Resultado negativo.</w:t>
            </w:r>
          </w:p>
          <w:p w:rsidR="00AB0DDE" w:rsidRPr="001931EF" w:rsidRDefault="00AB0DDE" w:rsidP="002F6392">
            <w:pPr>
              <w:rPr>
                <w:rFonts w:ascii="Arial Narrow" w:hAnsi="Arial Narrow" w:cs="Arial"/>
                <w:b/>
                <w:color w:val="000000"/>
                <w:sz w:val="8"/>
                <w:szCs w:val="8"/>
              </w:rPr>
            </w:pPr>
          </w:p>
          <w:p w:rsidR="00F671E4" w:rsidRPr="00F96643" w:rsidRDefault="00F671E4" w:rsidP="002F6392">
            <w:pPr>
              <w:jc w:val="both"/>
              <w:rPr>
                <w:rFonts w:ascii="Arial Narrow" w:hAnsi="Arial Narrow" w:cs="Arial"/>
                <w:bCs/>
                <w:sz w:val="16"/>
                <w:szCs w:val="16"/>
              </w:rPr>
            </w:pPr>
            <w:r>
              <w:rPr>
                <w:rFonts w:ascii="Arial Narrow" w:hAnsi="Arial Narrow" w:cs="Arial"/>
                <w:bCs/>
                <w:sz w:val="16"/>
                <w:szCs w:val="16"/>
              </w:rPr>
              <w:t xml:space="preserve">1. El </w:t>
            </w:r>
            <w:r w:rsidRPr="00F96643">
              <w:rPr>
                <w:rFonts w:ascii="Arial Narrow" w:hAnsi="Arial Narrow" w:cs="Arial"/>
                <w:bCs/>
                <w:sz w:val="16"/>
                <w:szCs w:val="16"/>
              </w:rPr>
              <w:t xml:space="preserve">área responsable de llevar a cabo las funciones de seguimiento y evaluación final de los Programas Presupuestarios </w:t>
            </w:r>
            <w:r>
              <w:rPr>
                <w:rFonts w:ascii="Arial Narrow" w:hAnsi="Arial Narrow" w:cs="Arial"/>
                <w:b/>
                <w:bCs/>
                <w:sz w:val="16"/>
                <w:szCs w:val="16"/>
              </w:rPr>
              <w:t xml:space="preserve">no </w:t>
            </w:r>
            <w:r>
              <w:rPr>
                <w:rFonts w:ascii="Arial Narrow" w:hAnsi="Arial Narrow" w:cs="Arial"/>
                <w:bCs/>
                <w:sz w:val="16"/>
                <w:szCs w:val="16"/>
              </w:rPr>
              <w:t xml:space="preserve">emite </w:t>
            </w:r>
            <w:r w:rsidRPr="00F96643">
              <w:rPr>
                <w:rFonts w:ascii="Arial Narrow" w:hAnsi="Arial Narrow" w:cs="Arial"/>
                <w:bCs/>
                <w:sz w:val="16"/>
                <w:szCs w:val="16"/>
              </w:rPr>
              <w:lastRenderedPageBreak/>
              <w:t>informes de avance (parciales) y cumplimiento (finales) con una periodicidad no mayor a tres meses.</w:t>
            </w:r>
          </w:p>
        </w:tc>
        <w:tc>
          <w:tcPr>
            <w:tcW w:w="2268" w:type="dxa"/>
            <w:shd w:val="clear" w:color="auto" w:fill="auto"/>
            <w:vAlign w:val="center"/>
          </w:tcPr>
          <w:p w:rsidR="00981984" w:rsidRDefault="00981984" w:rsidP="002F6392">
            <w:pPr>
              <w:jc w:val="both"/>
              <w:rPr>
                <w:rFonts w:ascii="Arial Narrow" w:hAnsi="Arial Narrow" w:cs="Arial"/>
                <w:sz w:val="16"/>
                <w:szCs w:val="16"/>
              </w:rPr>
            </w:pPr>
          </w:p>
          <w:p w:rsidR="00981984" w:rsidRDefault="00981984" w:rsidP="002F6392">
            <w:pPr>
              <w:jc w:val="both"/>
              <w:rPr>
                <w:rFonts w:ascii="Arial Narrow" w:hAnsi="Arial Narrow" w:cs="Arial"/>
                <w:sz w:val="16"/>
                <w:szCs w:val="16"/>
              </w:rPr>
            </w:pPr>
          </w:p>
          <w:p w:rsidR="00981984" w:rsidRDefault="00981984" w:rsidP="002F6392">
            <w:pPr>
              <w:jc w:val="both"/>
              <w:rPr>
                <w:rFonts w:ascii="Arial Narrow" w:hAnsi="Arial Narrow" w:cs="Arial"/>
                <w:sz w:val="16"/>
                <w:szCs w:val="16"/>
              </w:rPr>
            </w:pPr>
          </w:p>
          <w:p w:rsidR="00981984" w:rsidRDefault="00981984" w:rsidP="002F6392">
            <w:pPr>
              <w:jc w:val="both"/>
              <w:rPr>
                <w:rFonts w:ascii="Arial Narrow" w:hAnsi="Arial Narrow" w:cs="Arial"/>
                <w:sz w:val="16"/>
                <w:szCs w:val="16"/>
              </w:rPr>
            </w:pPr>
          </w:p>
          <w:p w:rsidR="00981984" w:rsidRDefault="00981984" w:rsidP="002F6392">
            <w:pPr>
              <w:jc w:val="both"/>
              <w:rPr>
                <w:rFonts w:ascii="Arial Narrow" w:hAnsi="Arial Narrow" w:cs="Arial"/>
                <w:sz w:val="16"/>
                <w:szCs w:val="16"/>
              </w:rPr>
            </w:pPr>
          </w:p>
          <w:p w:rsidR="00981984" w:rsidRDefault="00981984" w:rsidP="002F6392">
            <w:pPr>
              <w:jc w:val="both"/>
              <w:rPr>
                <w:rFonts w:ascii="Arial Narrow" w:hAnsi="Arial Narrow" w:cs="Arial"/>
                <w:sz w:val="16"/>
                <w:szCs w:val="16"/>
              </w:rPr>
            </w:pPr>
          </w:p>
          <w:p w:rsidR="00981984" w:rsidRDefault="00981984" w:rsidP="002F6392">
            <w:pPr>
              <w:jc w:val="both"/>
              <w:rPr>
                <w:rFonts w:ascii="Arial Narrow" w:hAnsi="Arial Narrow" w:cs="Arial"/>
                <w:sz w:val="16"/>
                <w:szCs w:val="16"/>
              </w:rPr>
            </w:pPr>
          </w:p>
          <w:p w:rsidR="00F671E4" w:rsidRPr="005C4209" w:rsidRDefault="00CF6396" w:rsidP="002F6392">
            <w:pPr>
              <w:jc w:val="both"/>
              <w:rPr>
                <w:rFonts w:ascii="Arial Narrow" w:hAnsi="Arial Narrow" w:cs="Arial"/>
                <w:b/>
                <w:sz w:val="16"/>
                <w:szCs w:val="16"/>
              </w:rPr>
            </w:pPr>
            <w:r w:rsidRPr="005C4209">
              <w:rPr>
                <w:rFonts w:ascii="Arial Narrow" w:hAnsi="Arial Narrow" w:cs="Arial"/>
                <w:b/>
                <w:sz w:val="16"/>
                <w:szCs w:val="16"/>
              </w:rPr>
              <w:t>(S</w:t>
            </w:r>
            <w:r w:rsidR="00F671E4" w:rsidRPr="005C4209">
              <w:rPr>
                <w:rFonts w:ascii="Arial Narrow" w:hAnsi="Arial Narrow" w:cs="Arial"/>
                <w:b/>
                <w:sz w:val="16"/>
                <w:szCs w:val="16"/>
              </w:rPr>
              <w:t>olo en caso de resultado negativo)</w:t>
            </w:r>
          </w:p>
          <w:p w:rsidR="00F671E4" w:rsidRDefault="00F671E4" w:rsidP="002F6392">
            <w:pPr>
              <w:jc w:val="both"/>
              <w:rPr>
                <w:rFonts w:ascii="Arial Narrow" w:hAnsi="Arial Narrow" w:cs="Arial"/>
                <w:sz w:val="16"/>
                <w:szCs w:val="16"/>
              </w:rPr>
            </w:pPr>
            <w:r>
              <w:rPr>
                <w:rFonts w:ascii="Arial Narrow" w:hAnsi="Arial Narrow" w:cs="Arial"/>
                <w:bCs/>
                <w:sz w:val="16"/>
                <w:szCs w:val="16"/>
              </w:rPr>
              <w:t xml:space="preserve">1. </w:t>
            </w:r>
            <w:r w:rsidRPr="00F96643">
              <w:rPr>
                <w:rFonts w:ascii="Arial Narrow" w:hAnsi="Arial Narrow" w:cs="Arial"/>
                <w:bCs/>
                <w:sz w:val="16"/>
                <w:szCs w:val="16"/>
              </w:rPr>
              <w:t xml:space="preserve">El área responsable de llevar a cabo las funciones de seguimiento y evaluación final de los Programas </w:t>
            </w:r>
            <w:r w:rsidRPr="00F96643">
              <w:rPr>
                <w:rFonts w:ascii="Arial Narrow" w:hAnsi="Arial Narrow" w:cs="Arial"/>
                <w:bCs/>
                <w:sz w:val="16"/>
                <w:szCs w:val="16"/>
              </w:rPr>
              <w:lastRenderedPageBreak/>
              <w:t xml:space="preserve">Presupuestarios </w:t>
            </w:r>
            <w:r>
              <w:rPr>
                <w:rFonts w:ascii="Arial Narrow" w:hAnsi="Arial Narrow" w:cs="Arial"/>
                <w:bCs/>
                <w:sz w:val="16"/>
                <w:szCs w:val="16"/>
              </w:rPr>
              <w:t xml:space="preserve">deberá emitir </w:t>
            </w:r>
            <w:r w:rsidRPr="00F96643">
              <w:rPr>
                <w:rFonts w:ascii="Arial Narrow" w:hAnsi="Arial Narrow" w:cs="Arial"/>
                <w:bCs/>
                <w:sz w:val="16"/>
                <w:szCs w:val="16"/>
              </w:rPr>
              <w:t>informes de avance (parciales) y cumplimiento (finales) con una periodicidad no mayor a tres meses.</w:t>
            </w:r>
          </w:p>
        </w:tc>
      </w:tr>
      <w:tr w:rsidR="007816B7" w:rsidRPr="009C2198" w:rsidTr="001039B7">
        <w:trPr>
          <w:trHeight w:val="376"/>
        </w:trPr>
        <w:tc>
          <w:tcPr>
            <w:tcW w:w="567" w:type="dxa"/>
            <w:shd w:val="clear" w:color="auto" w:fill="auto"/>
            <w:vAlign w:val="center"/>
          </w:tcPr>
          <w:p w:rsidR="007816B7" w:rsidRDefault="00C42847" w:rsidP="001160D3">
            <w:pPr>
              <w:jc w:val="center"/>
              <w:rPr>
                <w:rFonts w:ascii="Arial Narrow" w:hAnsi="Arial Narrow" w:cs="Arial"/>
                <w:bCs/>
                <w:sz w:val="16"/>
                <w:szCs w:val="16"/>
              </w:rPr>
            </w:pPr>
            <w:r>
              <w:rPr>
                <w:rFonts w:ascii="Arial Narrow" w:hAnsi="Arial Narrow" w:cs="Arial"/>
                <w:bCs/>
                <w:sz w:val="16"/>
                <w:szCs w:val="16"/>
              </w:rPr>
              <w:lastRenderedPageBreak/>
              <w:t>4</w:t>
            </w:r>
            <w:r w:rsidR="007816B7">
              <w:rPr>
                <w:rFonts w:ascii="Arial Narrow" w:hAnsi="Arial Narrow" w:cs="Arial"/>
                <w:bCs/>
                <w:sz w:val="16"/>
                <w:szCs w:val="16"/>
              </w:rPr>
              <w:t>.4</w:t>
            </w:r>
          </w:p>
        </w:tc>
        <w:tc>
          <w:tcPr>
            <w:tcW w:w="1418" w:type="dxa"/>
            <w:shd w:val="clear" w:color="auto" w:fill="auto"/>
            <w:vAlign w:val="center"/>
          </w:tcPr>
          <w:p w:rsidR="007816B7" w:rsidRPr="00E24FE6" w:rsidRDefault="007816B7" w:rsidP="001160D3">
            <w:pPr>
              <w:jc w:val="both"/>
              <w:rPr>
                <w:rFonts w:ascii="Arial Narrow" w:hAnsi="Arial Narrow" w:cs="Arial"/>
                <w:bCs/>
                <w:sz w:val="16"/>
                <w:szCs w:val="16"/>
              </w:rPr>
            </w:pPr>
            <w:r w:rsidRPr="002A452F">
              <w:rPr>
                <w:rFonts w:ascii="Arial Narrow" w:hAnsi="Arial Narrow" w:cs="Arial"/>
                <w:bCs/>
                <w:sz w:val="16"/>
                <w:szCs w:val="16"/>
              </w:rPr>
              <w:t>Verificar que los informes de avance y cumplimiento</w:t>
            </w:r>
            <w:r>
              <w:rPr>
                <w:rFonts w:ascii="Arial Narrow" w:hAnsi="Arial Narrow" w:cs="Arial"/>
                <w:bCs/>
                <w:sz w:val="16"/>
                <w:szCs w:val="16"/>
              </w:rPr>
              <w:t xml:space="preserve"> de los Programas Presupuestarios</w:t>
            </w:r>
            <w:r w:rsidRPr="002A452F">
              <w:rPr>
                <w:rFonts w:ascii="Arial Narrow" w:hAnsi="Arial Narrow" w:cs="Arial"/>
                <w:bCs/>
                <w:sz w:val="16"/>
                <w:szCs w:val="16"/>
              </w:rPr>
              <w:t xml:space="preserve"> que emite el área responsable de llevar a cabo las funciones de seguimiento y evaluación de </w:t>
            </w:r>
            <w:r>
              <w:rPr>
                <w:rFonts w:ascii="Arial Narrow" w:hAnsi="Arial Narrow" w:cs="Arial"/>
                <w:bCs/>
                <w:sz w:val="16"/>
                <w:szCs w:val="16"/>
              </w:rPr>
              <w:t xml:space="preserve">dichos programas </w:t>
            </w:r>
            <w:r w:rsidRPr="002A452F">
              <w:rPr>
                <w:rFonts w:ascii="Arial Narrow" w:hAnsi="Arial Narrow" w:cs="Arial"/>
                <w:bCs/>
                <w:sz w:val="16"/>
                <w:szCs w:val="16"/>
              </w:rPr>
              <w:t>sean presentados al titular de la Entidad Fiscalizada, así como a su cuerpo directivo</w:t>
            </w:r>
            <w:r>
              <w:rPr>
                <w:rFonts w:ascii="Arial Narrow" w:hAnsi="Arial Narrow" w:cs="Arial"/>
                <w:bCs/>
                <w:sz w:val="16"/>
                <w:szCs w:val="16"/>
              </w:rPr>
              <w:t>.</w:t>
            </w:r>
          </w:p>
        </w:tc>
        <w:tc>
          <w:tcPr>
            <w:tcW w:w="5386" w:type="dxa"/>
            <w:shd w:val="clear" w:color="auto" w:fill="auto"/>
            <w:vAlign w:val="center"/>
          </w:tcPr>
          <w:p w:rsidR="005C4209" w:rsidRDefault="005C4209" w:rsidP="001160D3">
            <w:pPr>
              <w:pStyle w:val="Encabezado"/>
              <w:ind w:left="46"/>
              <w:jc w:val="both"/>
              <w:rPr>
                <w:rFonts w:ascii="Arial Narrow" w:hAnsi="Arial Narrow" w:cs="Arial"/>
                <w:b/>
                <w:i/>
                <w:sz w:val="16"/>
                <w:szCs w:val="16"/>
              </w:rPr>
            </w:pPr>
          </w:p>
          <w:p w:rsidR="001931EF" w:rsidRDefault="007816B7" w:rsidP="001160D3">
            <w:pPr>
              <w:pStyle w:val="Encabezado"/>
              <w:ind w:left="46"/>
              <w:jc w:val="both"/>
              <w:rPr>
                <w:rFonts w:ascii="Arial Narrow" w:hAnsi="Arial Narrow" w:cs="Arial"/>
                <w:b/>
                <w:i/>
                <w:sz w:val="16"/>
                <w:szCs w:val="16"/>
              </w:rPr>
            </w:pPr>
            <w:r w:rsidRPr="00B52317">
              <w:rPr>
                <w:rFonts w:ascii="Arial Narrow" w:hAnsi="Arial Narrow" w:cs="Arial"/>
                <w:b/>
                <w:i/>
                <w:sz w:val="16"/>
                <w:szCs w:val="16"/>
              </w:rPr>
              <w:t>Documentación:</w:t>
            </w:r>
          </w:p>
          <w:p w:rsidR="001160D3" w:rsidRDefault="001160D3" w:rsidP="001160D3">
            <w:pPr>
              <w:pStyle w:val="Encabezado"/>
              <w:ind w:left="46"/>
              <w:jc w:val="both"/>
              <w:rPr>
                <w:rFonts w:ascii="Arial Narrow" w:hAnsi="Arial Narrow" w:cs="Arial"/>
                <w:b/>
                <w:i/>
                <w:sz w:val="16"/>
                <w:szCs w:val="16"/>
              </w:rPr>
            </w:pPr>
          </w:p>
          <w:p w:rsidR="001160D3" w:rsidRDefault="007816B7" w:rsidP="00200BA5">
            <w:pPr>
              <w:pStyle w:val="Encabezado"/>
              <w:numPr>
                <w:ilvl w:val="0"/>
                <w:numId w:val="20"/>
              </w:numPr>
              <w:ind w:left="218" w:hanging="141"/>
              <w:jc w:val="both"/>
              <w:rPr>
                <w:rFonts w:ascii="Arial Narrow" w:hAnsi="Arial Narrow" w:cs="Arial"/>
                <w:bCs/>
                <w:sz w:val="16"/>
                <w:szCs w:val="16"/>
              </w:rPr>
            </w:pPr>
            <w:r>
              <w:rPr>
                <w:rFonts w:ascii="Arial Narrow" w:hAnsi="Arial Narrow" w:cs="Arial"/>
                <w:bCs/>
                <w:sz w:val="16"/>
                <w:szCs w:val="16"/>
              </w:rPr>
              <w:t xml:space="preserve">Mecanismos institucionales para presentar los informes </w:t>
            </w:r>
            <w:r w:rsidRPr="002A452F">
              <w:rPr>
                <w:rFonts w:ascii="Arial Narrow" w:hAnsi="Arial Narrow" w:cs="Arial"/>
                <w:bCs/>
                <w:sz w:val="16"/>
                <w:szCs w:val="16"/>
              </w:rPr>
              <w:t>al titular de la Entidad Fiscalizada, así como a su cuerpo directivo</w:t>
            </w:r>
            <w:r>
              <w:rPr>
                <w:rFonts w:ascii="Arial Narrow" w:hAnsi="Arial Narrow" w:cs="Arial"/>
                <w:bCs/>
                <w:sz w:val="16"/>
                <w:szCs w:val="16"/>
              </w:rPr>
              <w:t xml:space="preserve"> (memorándums, circulares, entre otros).</w:t>
            </w:r>
          </w:p>
          <w:p w:rsidR="001160D3" w:rsidRPr="001160D3" w:rsidRDefault="001160D3" w:rsidP="00200BA5">
            <w:pPr>
              <w:pStyle w:val="Encabezado"/>
              <w:numPr>
                <w:ilvl w:val="0"/>
                <w:numId w:val="20"/>
              </w:numPr>
              <w:ind w:left="218" w:hanging="141"/>
              <w:jc w:val="both"/>
              <w:rPr>
                <w:rFonts w:ascii="Arial Narrow" w:hAnsi="Arial Narrow" w:cs="Arial"/>
                <w:bCs/>
                <w:sz w:val="16"/>
                <w:szCs w:val="16"/>
              </w:rPr>
            </w:pPr>
            <w:r w:rsidRPr="001160D3">
              <w:rPr>
                <w:rFonts w:ascii="Arial Narrow" w:hAnsi="Arial Narrow" w:cs="Arial"/>
                <w:bCs/>
                <w:sz w:val="16"/>
                <w:szCs w:val="16"/>
              </w:rPr>
              <w:t>Así como la demás documentación que el Auditor Externo considere necesaria para poder llegar a los resultados establecidos por el procedimiento.</w:t>
            </w:r>
          </w:p>
          <w:p w:rsidR="00CF6396" w:rsidRPr="001931EF" w:rsidRDefault="00CF6396" w:rsidP="001160D3">
            <w:pPr>
              <w:pStyle w:val="Encabezado"/>
              <w:ind w:left="46"/>
              <w:jc w:val="both"/>
              <w:rPr>
                <w:rFonts w:ascii="Arial Narrow" w:hAnsi="Arial Narrow" w:cs="Arial"/>
                <w:bCs/>
                <w:sz w:val="8"/>
                <w:szCs w:val="8"/>
              </w:rPr>
            </w:pPr>
          </w:p>
          <w:p w:rsidR="001931EF" w:rsidRDefault="00CF6396" w:rsidP="001160D3">
            <w:pPr>
              <w:pStyle w:val="Encabezado"/>
              <w:ind w:left="46"/>
              <w:jc w:val="both"/>
              <w:rPr>
                <w:rFonts w:ascii="Arial Narrow" w:hAnsi="Arial Narrow" w:cs="Arial"/>
                <w:b/>
                <w:i/>
                <w:sz w:val="16"/>
                <w:szCs w:val="16"/>
              </w:rPr>
            </w:pPr>
            <w:r>
              <w:rPr>
                <w:rFonts w:ascii="Arial Narrow" w:hAnsi="Arial Narrow" w:cs="Arial"/>
                <w:b/>
                <w:i/>
                <w:sz w:val="16"/>
                <w:szCs w:val="16"/>
              </w:rPr>
              <w:t>Aplicación</w:t>
            </w:r>
            <w:r w:rsidR="007816B7">
              <w:rPr>
                <w:rFonts w:ascii="Arial Narrow" w:hAnsi="Arial Narrow" w:cs="Arial"/>
                <w:b/>
                <w:i/>
                <w:sz w:val="16"/>
                <w:szCs w:val="16"/>
              </w:rPr>
              <w:t xml:space="preserve"> del procedimiento</w:t>
            </w:r>
            <w:r w:rsidR="007816B7" w:rsidRPr="00B52317">
              <w:rPr>
                <w:rFonts w:ascii="Arial Narrow" w:hAnsi="Arial Narrow" w:cs="Arial"/>
                <w:b/>
                <w:i/>
                <w:sz w:val="16"/>
                <w:szCs w:val="16"/>
              </w:rPr>
              <w:t>:</w:t>
            </w:r>
          </w:p>
          <w:p w:rsidR="001931EF" w:rsidRPr="001931EF" w:rsidRDefault="001931EF" w:rsidP="001160D3">
            <w:pPr>
              <w:pStyle w:val="Encabezado"/>
              <w:ind w:left="46"/>
              <w:jc w:val="both"/>
              <w:rPr>
                <w:rFonts w:ascii="Arial Narrow" w:hAnsi="Arial Narrow" w:cs="Arial"/>
                <w:b/>
                <w:i/>
                <w:sz w:val="8"/>
                <w:szCs w:val="8"/>
              </w:rPr>
            </w:pPr>
          </w:p>
          <w:p w:rsidR="001931EF" w:rsidRDefault="007816B7" w:rsidP="001160D3">
            <w:pPr>
              <w:pStyle w:val="Encabezado"/>
              <w:numPr>
                <w:ilvl w:val="0"/>
                <w:numId w:val="13"/>
              </w:numPr>
              <w:ind w:left="218" w:hanging="141"/>
              <w:jc w:val="both"/>
              <w:rPr>
                <w:rFonts w:ascii="Arial Narrow" w:hAnsi="Arial Narrow" w:cs="Arial"/>
                <w:bCs/>
                <w:sz w:val="16"/>
                <w:szCs w:val="16"/>
              </w:rPr>
            </w:pPr>
            <w:r>
              <w:rPr>
                <w:rFonts w:ascii="Arial Narrow" w:hAnsi="Arial Narrow" w:cs="Arial"/>
                <w:bCs/>
                <w:sz w:val="16"/>
                <w:szCs w:val="16"/>
              </w:rPr>
              <w:t xml:space="preserve">Verificar </w:t>
            </w:r>
            <w:r w:rsidRPr="002A452F">
              <w:rPr>
                <w:rFonts w:ascii="Arial Narrow" w:hAnsi="Arial Narrow" w:cs="Arial"/>
                <w:bCs/>
                <w:sz w:val="16"/>
                <w:szCs w:val="16"/>
              </w:rPr>
              <w:t>que los informes de avance y cumplimiento</w:t>
            </w:r>
            <w:r>
              <w:rPr>
                <w:rFonts w:ascii="Arial Narrow" w:hAnsi="Arial Narrow" w:cs="Arial"/>
                <w:bCs/>
                <w:sz w:val="16"/>
                <w:szCs w:val="16"/>
              </w:rPr>
              <w:t xml:space="preserve"> de los Programas Presupuestarios</w:t>
            </w:r>
            <w:r w:rsidRPr="002A452F">
              <w:rPr>
                <w:rFonts w:ascii="Arial Narrow" w:hAnsi="Arial Narrow" w:cs="Arial"/>
                <w:bCs/>
                <w:sz w:val="16"/>
                <w:szCs w:val="16"/>
              </w:rPr>
              <w:t xml:space="preserve"> que emite el área responsable de llevar a cabo las funciones de seguimiento y evaluación de </w:t>
            </w:r>
            <w:r>
              <w:rPr>
                <w:rFonts w:ascii="Arial Narrow" w:hAnsi="Arial Narrow" w:cs="Arial"/>
                <w:bCs/>
                <w:sz w:val="16"/>
                <w:szCs w:val="16"/>
              </w:rPr>
              <w:t xml:space="preserve">dichos programas </w:t>
            </w:r>
            <w:r w:rsidRPr="002A452F">
              <w:rPr>
                <w:rFonts w:ascii="Arial Narrow" w:hAnsi="Arial Narrow" w:cs="Arial"/>
                <w:bCs/>
                <w:sz w:val="16"/>
                <w:szCs w:val="16"/>
              </w:rPr>
              <w:t>sean presentados al titular de la Entidad Fiscalizada, así como a su cuerpo directivo</w:t>
            </w:r>
            <w:r>
              <w:rPr>
                <w:rFonts w:ascii="Arial Narrow" w:hAnsi="Arial Narrow" w:cs="Arial"/>
                <w:bCs/>
                <w:sz w:val="16"/>
                <w:szCs w:val="16"/>
              </w:rPr>
              <w:t>.</w:t>
            </w:r>
          </w:p>
          <w:p w:rsidR="001931EF" w:rsidRPr="001931EF" w:rsidRDefault="001931EF" w:rsidP="001160D3">
            <w:pPr>
              <w:pStyle w:val="Encabezado"/>
              <w:ind w:left="218"/>
              <w:jc w:val="both"/>
              <w:rPr>
                <w:rFonts w:ascii="Arial Narrow" w:hAnsi="Arial Narrow" w:cs="Arial"/>
                <w:bCs/>
                <w:sz w:val="8"/>
                <w:szCs w:val="8"/>
              </w:rPr>
            </w:pPr>
          </w:p>
          <w:p w:rsidR="00AB0DDE" w:rsidRPr="001931EF" w:rsidRDefault="00AB0DDE" w:rsidP="001160D3">
            <w:pPr>
              <w:pStyle w:val="Encabezado"/>
              <w:numPr>
                <w:ilvl w:val="0"/>
                <w:numId w:val="13"/>
              </w:numPr>
              <w:ind w:left="218" w:hanging="141"/>
              <w:jc w:val="both"/>
              <w:rPr>
                <w:rFonts w:ascii="Arial Narrow" w:hAnsi="Arial Narrow" w:cs="Arial"/>
                <w:bCs/>
                <w:sz w:val="16"/>
                <w:szCs w:val="16"/>
              </w:rPr>
            </w:pPr>
            <w:r w:rsidRPr="001931EF">
              <w:rPr>
                <w:rFonts w:ascii="Arial Narrow" w:hAnsi="Arial Narrow" w:cs="Arial"/>
                <w:bCs/>
                <w:sz w:val="16"/>
                <w:szCs w:val="16"/>
              </w:rPr>
              <w:t>En caso de que la Entidad Fiscalizada no presente la información requerida por el Auditor Externo para la aplicación del procedimiento, el Auditor Externo deberá informar, en un plazo no mayor a 10 días hábiles posteriores al vencimiento de su requerimiento y de forma escrita, a la Auditoría Especial de Evaluación de Desempeño, en los términos que establecen el punto 20 (veinte) del apartado denominado “Determinación de responsabilidades de (de la) auditor (a) externo (a) autorizado (a), así como el punto 5 (cinco) del apartado denominado “Incumplimientos” de los presentes lineamientos.</w:t>
            </w:r>
          </w:p>
          <w:p w:rsidR="007816B7" w:rsidRPr="001931EF" w:rsidRDefault="007816B7" w:rsidP="001160D3">
            <w:pPr>
              <w:pStyle w:val="Encabezado"/>
              <w:ind w:left="46"/>
              <w:jc w:val="both"/>
              <w:rPr>
                <w:rFonts w:ascii="Arial Narrow" w:hAnsi="Arial Narrow" w:cs="Arial"/>
                <w:bCs/>
                <w:sz w:val="8"/>
                <w:szCs w:val="8"/>
              </w:rPr>
            </w:pPr>
          </w:p>
          <w:p w:rsidR="007816B7" w:rsidRDefault="007816B7" w:rsidP="001160D3">
            <w:pPr>
              <w:pStyle w:val="Encabezado"/>
              <w:ind w:left="46"/>
              <w:jc w:val="both"/>
              <w:rPr>
                <w:rFonts w:ascii="Arial Narrow" w:hAnsi="Arial Narrow" w:cs="Arial"/>
                <w:b/>
                <w:i/>
                <w:sz w:val="16"/>
                <w:szCs w:val="16"/>
              </w:rPr>
            </w:pPr>
            <w:r>
              <w:rPr>
                <w:rFonts w:ascii="Arial Narrow" w:hAnsi="Arial Narrow" w:cs="Arial"/>
                <w:b/>
                <w:i/>
                <w:sz w:val="16"/>
                <w:szCs w:val="16"/>
              </w:rPr>
              <w:t>Fecha de aplicación</w:t>
            </w:r>
            <w:r w:rsidRPr="00B52317">
              <w:rPr>
                <w:rFonts w:ascii="Arial Narrow" w:hAnsi="Arial Narrow" w:cs="Arial"/>
                <w:b/>
                <w:i/>
                <w:sz w:val="16"/>
                <w:szCs w:val="16"/>
              </w:rPr>
              <w:t>:</w:t>
            </w:r>
          </w:p>
          <w:p w:rsidR="007816B7" w:rsidRPr="00AE6EE8" w:rsidRDefault="007816B7" w:rsidP="001160D3">
            <w:pPr>
              <w:jc w:val="both"/>
              <w:rPr>
                <w:rFonts w:ascii="Arial Narrow" w:hAnsi="Arial Narrow" w:cs="Arial"/>
                <w:bCs/>
                <w:sz w:val="16"/>
                <w:szCs w:val="16"/>
              </w:rPr>
            </w:pPr>
            <w:r>
              <w:rPr>
                <w:rFonts w:ascii="Arial Narrow" w:hAnsi="Arial Narrow" w:cs="Arial"/>
                <w:bCs/>
                <w:sz w:val="16"/>
                <w:szCs w:val="16"/>
              </w:rPr>
              <w:t>Al cierre de los cuatro trimestres.</w:t>
            </w:r>
          </w:p>
        </w:tc>
        <w:tc>
          <w:tcPr>
            <w:tcW w:w="567" w:type="dxa"/>
            <w:shd w:val="clear" w:color="auto" w:fill="auto"/>
            <w:vAlign w:val="center"/>
          </w:tcPr>
          <w:p w:rsidR="007816B7" w:rsidRPr="007F6A60" w:rsidRDefault="007816B7" w:rsidP="001160D3">
            <w:pPr>
              <w:jc w:val="center"/>
              <w:rPr>
                <w:rFonts w:ascii="Arial Narrow" w:hAnsi="Arial Narrow" w:cs="Arial"/>
                <w:b/>
                <w:sz w:val="16"/>
                <w:szCs w:val="16"/>
              </w:rPr>
            </w:pPr>
          </w:p>
        </w:tc>
        <w:tc>
          <w:tcPr>
            <w:tcW w:w="567" w:type="dxa"/>
            <w:shd w:val="clear" w:color="auto" w:fill="auto"/>
            <w:vAlign w:val="center"/>
          </w:tcPr>
          <w:p w:rsidR="007816B7" w:rsidRPr="007F6A60" w:rsidRDefault="007816B7" w:rsidP="001160D3">
            <w:pPr>
              <w:jc w:val="center"/>
              <w:rPr>
                <w:rFonts w:ascii="Arial Narrow" w:hAnsi="Arial Narrow" w:cs="Arial"/>
                <w:b/>
                <w:sz w:val="16"/>
                <w:szCs w:val="16"/>
              </w:rPr>
            </w:pPr>
          </w:p>
        </w:tc>
        <w:tc>
          <w:tcPr>
            <w:tcW w:w="567" w:type="dxa"/>
            <w:shd w:val="clear" w:color="auto" w:fill="auto"/>
            <w:vAlign w:val="center"/>
          </w:tcPr>
          <w:p w:rsidR="007816B7" w:rsidRPr="007F6A60" w:rsidRDefault="007816B7" w:rsidP="001160D3">
            <w:pPr>
              <w:jc w:val="center"/>
              <w:rPr>
                <w:rFonts w:ascii="Arial Narrow" w:hAnsi="Arial Narrow" w:cs="Arial"/>
                <w:b/>
                <w:sz w:val="16"/>
                <w:szCs w:val="16"/>
              </w:rPr>
            </w:pPr>
          </w:p>
        </w:tc>
        <w:tc>
          <w:tcPr>
            <w:tcW w:w="567" w:type="dxa"/>
            <w:shd w:val="clear" w:color="auto" w:fill="auto"/>
            <w:vAlign w:val="center"/>
          </w:tcPr>
          <w:p w:rsidR="007816B7" w:rsidRPr="007F6A60" w:rsidRDefault="007816B7" w:rsidP="001160D3">
            <w:pPr>
              <w:jc w:val="center"/>
              <w:rPr>
                <w:rFonts w:ascii="Arial Narrow" w:hAnsi="Arial Narrow" w:cs="Arial"/>
                <w:b/>
                <w:sz w:val="16"/>
                <w:szCs w:val="16"/>
              </w:rPr>
            </w:pPr>
          </w:p>
        </w:tc>
        <w:tc>
          <w:tcPr>
            <w:tcW w:w="2835" w:type="dxa"/>
            <w:shd w:val="clear" w:color="auto" w:fill="auto"/>
            <w:vAlign w:val="center"/>
          </w:tcPr>
          <w:p w:rsidR="001931EF" w:rsidRDefault="001931EF" w:rsidP="001160D3">
            <w:pPr>
              <w:rPr>
                <w:rFonts w:ascii="Arial Narrow" w:hAnsi="Arial Narrow" w:cs="Arial"/>
                <w:b/>
                <w:color w:val="000000"/>
                <w:sz w:val="16"/>
                <w:szCs w:val="16"/>
              </w:rPr>
            </w:pPr>
          </w:p>
          <w:p w:rsidR="007816B7" w:rsidRDefault="007816B7" w:rsidP="001160D3">
            <w:pPr>
              <w:rPr>
                <w:rFonts w:ascii="Arial Narrow" w:hAnsi="Arial Narrow" w:cs="Arial"/>
                <w:b/>
                <w:color w:val="000000"/>
                <w:sz w:val="16"/>
                <w:szCs w:val="16"/>
              </w:rPr>
            </w:pPr>
            <w:r>
              <w:rPr>
                <w:rFonts w:ascii="Arial Narrow" w:hAnsi="Arial Narrow" w:cs="Arial"/>
                <w:b/>
                <w:color w:val="000000"/>
                <w:sz w:val="16"/>
                <w:szCs w:val="16"/>
              </w:rPr>
              <w:t>Resultado positivo.</w:t>
            </w:r>
          </w:p>
          <w:p w:rsidR="00AB0DDE" w:rsidRDefault="00AB0DDE" w:rsidP="001160D3">
            <w:pPr>
              <w:rPr>
                <w:rFonts w:ascii="Arial Narrow" w:hAnsi="Arial Narrow" w:cs="Arial"/>
                <w:b/>
                <w:color w:val="000000"/>
                <w:sz w:val="16"/>
                <w:szCs w:val="16"/>
              </w:rPr>
            </w:pPr>
          </w:p>
          <w:p w:rsidR="007816B7" w:rsidRDefault="007816B7" w:rsidP="001160D3">
            <w:pPr>
              <w:jc w:val="both"/>
              <w:rPr>
                <w:rFonts w:ascii="Arial Narrow" w:hAnsi="Arial Narrow" w:cs="Arial"/>
                <w:bCs/>
                <w:sz w:val="16"/>
                <w:szCs w:val="16"/>
              </w:rPr>
            </w:pPr>
            <w:r>
              <w:rPr>
                <w:rFonts w:ascii="Arial Narrow" w:hAnsi="Arial Narrow" w:cs="Arial"/>
                <w:bCs/>
                <w:sz w:val="16"/>
                <w:szCs w:val="16"/>
              </w:rPr>
              <w:t>1. L</w:t>
            </w:r>
            <w:r w:rsidRPr="002A3823">
              <w:rPr>
                <w:rFonts w:ascii="Arial Narrow" w:hAnsi="Arial Narrow" w:cs="Arial"/>
                <w:bCs/>
                <w:sz w:val="16"/>
                <w:szCs w:val="16"/>
              </w:rPr>
              <w:t>os informes de avance y cumplimiento de los Programas Presupuestarios que emite el área responsable de llevar a cabo las funciones de seguimiento y evaluación de dichos programas s</w:t>
            </w:r>
            <w:r>
              <w:rPr>
                <w:rFonts w:ascii="Arial Narrow" w:hAnsi="Arial Narrow" w:cs="Arial"/>
                <w:bCs/>
                <w:sz w:val="16"/>
                <w:szCs w:val="16"/>
              </w:rPr>
              <w:t>o</w:t>
            </w:r>
            <w:r w:rsidRPr="002A3823">
              <w:rPr>
                <w:rFonts w:ascii="Arial Narrow" w:hAnsi="Arial Narrow" w:cs="Arial"/>
                <w:bCs/>
                <w:sz w:val="16"/>
                <w:szCs w:val="16"/>
              </w:rPr>
              <w:t>n presentados al titular de la Entidad Fiscalizada, así como a su cuerpo directivo.</w:t>
            </w:r>
          </w:p>
          <w:p w:rsidR="00CF6396" w:rsidRDefault="00CF6396" w:rsidP="001160D3">
            <w:pPr>
              <w:jc w:val="both"/>
              <w:rPr>
                <w:rFonts w:ascii="Arial Narrow" w:hAnsi="Arial Narrow" w:cs="Arial"/>
                <w:bCs/>
                <w:sz w:val="16"/>
                <w:szCs w:val="16"/>
              </w:rPr>
            </w:pPr>
          </w:p>
          <w:p w:rsidR="007816B7" w:rsidRPr="007816B7" w:rsidRDefault="007816B7" w:rsidP="001160D3">
            <w:pPr>
              <w:jc w:val="both"/>
              <w:rPr>
                <w:rFonts w:ascii="Arial Narrow" w:hAnsi="Arial Narrow" w:cs="Arial"/>
                <w:bCs/>
                <w:sz w:val="8"/>
                <w:szCs w:val="8"/>
              </w:rPr>
            </w:pPr>
          </w:p>
          <w:p w:rsidR="007816B7" w:rsidRDefault="007816B7" w:rsidP="001160D3">
            <w:pPr>
              <w:rPr>
                <w:rFonts w:ascii="Arial Narrow" w:hAnsi="Arial Narrow" w:cs="Arial"/>
                <w:b/>
                <w:color w:val="000000"/>
                <w:sz w:val="16"/>
                <w:szCs w:val="16"/>
              </w:rPr>
            </w:pPr>
            <w:r>
              <w:rPr>
                <w:rFonts w:ascii="Arial Narrow" w:hAnsi="Arial Narrow" w:cs="Arial"/>
                <w:b/>
                <w:color w:val="000000"/>
                <w:sz w:val="16"/>
                <w:szCs w:val="16"/>
              </w:rPr>
              <w:t>Resultado negativo.</w:t>
            </w:r>
          </w:p>
          <w:p w:rsidR="00AB0DDE" w:rsidRDefault="00AB0DDE" w:rsidP="001160D3">
            <w:pPr>
              <w:rPr>
                <w:rFonts w:ascii="Arial Narrow" w:hAnsi="Arial Narrow" w:cs="Arial"/>
                <w:b/>
                <w:color w:val="000000"/>
                <w:sz w:val="16"/>
                <w:szCs w:val="16"/>
              </w:rPr>
            </w:pPr>
          </w:p>
          <w:p w:rsidR="007816B7" w:rsidRDefault="007816B7" w:rsidP="001160D3">
            <w:pPr>
              <w:jc w:val="both"/>
              <w:rPr>
                <w:rFonts w:ascii="Arial Narrow" w:hAnsi="Arial Narrow" w:cs="Arial"/>
                <w:b/>
                <w:color w:val="000000"/>
                <w:sz w:val="16"/>
                <w:szCs w:val="16"/>
              </w:rPr>
            </w:pPr>
            <w:r>
              <w:rPr>
                <w:rFonts w:ascii="Arial Narrow" w:hAnsi="Arial Narrow" w:cs="Arial"/>
                <w:bCs/>
                <w:sz w:val="16"/>
                <w:szCs w:val="16"/>
              </w:rPr>
              <w:t>1. L</w:t>
            </w:r>
            <w:r w:rsidRPr="002A3823">
              <w:rPr>
                <w:rFonts w:ascii="Arial Narrow" w:hAnsi="Arial Narrow" w:cs="Arial"/>
                <w:bCs/>
                <w:sz w:val="16"/>
                <w:szCs w:val="16"/>
              </w:rPr>
              <w:t>os informes de avance y cumplimiento de los Programas Presupuestarios que emite el área responsable de llevar a cabo las funciones de seguimiento y evaluación de dichos programas</w:t>
            </w:r>
            <w:r>
              <w:rPr>
                <w:rFonts w:ascii="Arial Narrow" w:hAnsi="Arial Narrow" w:cs="Arial"/>
                <w:bCs/>
                <w:sz w:val="16"/>
                <w:szCs w:val="16"/>
              </w:rPr>
              <w:t xml:space="preserve"> </w:t>
            </w:r>
            <w:r>
              <w:rPr>
                <w:rFonts w:ascii="Arial Narrow" w:hAnsi="Arial Narrow" w:cs="Arial"/>
                <w:b/>
                <w:bCs/>
                <w:sz w:val="16"/>
                <w:szCs w:val="16"/>
              </w:rPr>
              <w:t>no</w:t>
            </w:r>
            <w:r w:rsidRPr="002A3823">
              <w:rPr>
                <w:rFonts w:ascii="Arial Narrow" w:hAnsi="Arial Narrow" w:cs="Arial"/>
                <w:bCs/>
                <w:sz w:val="16"/>
                <w:szCs w:val="16"/>
              </w:rPr>
              <w:t xml:space="preserve"> s</w:t>
            </w:r>
            <w:r>
              <w:rPr>
                <w:rFonts w:ascii="Arial Narrow" w:hAnsi="Arial Narrow" w:cs="Arial"/>
                <w:bCs/>
                <w:sz w:val="16"/>
                <w:szCs w:val="16"/>
              </w:rPr>
              <w:t>o</w:t>
            </w:r>
            <w:r w:rsidRPr="002A3823">
              <w:rPr>
                <w:rFonts w:ascii="Arial Narrow" w:hAnsi="Arial Narrow" w:cs="Arial"/>
                <w:bCs/>
                <w:sz w:val="16"/>
                <w:szCs w:val="16"/>
              </w:rPr>
              <w:t>n presentados al titular de la Entidad Fiscalizada, así como a su cuerpo directivo.</w:t>
            </w:r>
          </w:p>
        </w:tc>
        <w:tc>
          <w:tcPr>
            <w:tcW w:w="2268" w:type="dxa"/>
            <w:shd w:val="clear" w:color="auto" w:fill="auto"/>
            <w:vAlign w:val="center"/>
          </w:tcPr>
          <w:p w:rsidR="00981984" w:rsidRDefault="00981984" w:rsidP="001160D3">
            <w:pPr>
              <w:jc w:val="both"/>
              <w:rPr>
                <w:rFonts w:ascii="Arial Narrow" w:hAnsi="Arial Narrow" w:cs="Arial"/>
                <w:sz w:val="16"/>
                <w:szCs w:val="16"/>
              </w:rPr>
            </w:pPr>
          </w:p>
          <w:p w:rsidR="00981984" w:rsidRDefault="00981984" w:rsidP="001160D3">
            <w:pPr>
              <w:jc w:val="both"/>
              <w:rPr>
                <w:rFonts w:ascii="Arial Narrow" w:hAnsi="Arial Narrow" w:cs="Arial"/>
                <w:sz w:val="16"/>
                <w:szCs w:val="16"/>
              </w:rPr>
            </w:pPr>
          </w:p>
          <w:p w:rsidR="00981984" w:rsidRDefault="00981984" w:rsidP="001160D3">
            <w:pPr>
              <w:jc w:val="both"/>
              <w:rPr>
                <w:rFonts w:ascii="Arial Narrow" w:hAnsi="Arial Narrow" w:cs="Arial"/>
                <w:sz w:val="16"/>
                <w:szCs w:val="16"/>
              </w:rPr>
            </w:pPr>
          </w:p>
          <w:p w:rsidR="00981984" w:rsidRDefault="00981984" w:rsidP="001160D3">
            <w:pPr>
              <w:jc w:val="both"/>
              <w:rPr>
                <w:rFonts w:ascii="Arial Narrow" w:hAnsi="Arial Narrow" w:cs="Arial"/>
                <w:sz w:val="16"/>
                <w:szCs w:val="16"/>
              </w:rPr>
            </w:pPr>
          </w:p>
          <w:p w:rsidR="00981984" w:rsidRDefault="00981984" w:rsidP="001160D3">
            <w:pPr>
              <w:jc w:val="both"/>
              <w:rPr>
                <w:rFonts w:ascii="Arial Narrow" w:hAnsi="Arial Narrow" w:cs="Arial"/>
                <w:sz w:val="16"/>
                <w:szCs w:val="16"/>
              </w:rPr>
            </w:pPr>
          </w:p>
          <w:p w:rsidR="00981984" w:rsidRDefault="00981984" w:rsidP="001160D3">
            <w:pPr>
              <w:jc w:val="both"/>
              <w:rPr>
                <w:rFonts w:ascii="Arial Narrow" w:hAnsi="Arial Narrow" w:cs="Arial"/>
                <w:sz w:val="16"/>
                <w:szCs w:val="16"/>
              </w:rPr>
            </w:pPr>
          </w:p>
          <w:p w:rsidR="00981984" w:rsidRDefault="00981984" w:rsidP="001160D3">
            <w:pPr>
              <w:jc w:val="both"/>
              <w:rPr>
                <w:rFonts w:ascii="Arial Narrow" w:hAnsi="Arial Narrow" w:cs="Arial"/>
                <w:sz w:val="16"/>
                <w:szCs w:val="16"/>
              </w:rPr>
            </w:pPr>
          </w:p>
          <w:p w:rsidR="00981984" w:rsidRDefault="00981984" w:rsidP="001160D3">
            <w:pPr>
              <w:jc w:val="both"/>
              <w:rPr>
                <w:rFonts w:ascii="Arial Narrow" w:hAnsi="Arial Narrow" w:cs="Arial"/>
                <w:sz w:val="16"/>
                <w:szCs w:val="16"/>
              </w:rPr>
            </w:pPr>
          </w:p>
          <w:p w:rsidR="00AB0DDE" w:rsidRDefault="00AB0DDE" w:rsidP="001160D3">
            <w:pPr>
              <w:jc w:val="both"/>
              <w:rPr>
                <w:rFonts w:ascii="Arial Narrow" w:hAnsi="Arial Narrow" w:cs="Arial"/>
                <w:sz w:val="16"/>
                <w:szCs w:val="16"/>
              </w:rPr>
            </w:pPr>
          </w:p>
          <w:p w:rsidR="00981984" w:rsidRDefault="00981984" w:rsidP="001160D3">
            <w:pPr>
              <w:jc w:val="both"/>
              <w:rPr>
                <w:rFonts w:ascii="Arial Narrow" w:hAnsi="Arial Narrow" w:cs="Arial"/>
                <w:sz w:val="16"/>
                <w:szCs w:val="16"/>
              </w:rPr>
            </w:pPr>
          </w:p>
          <w:p w:rsidR="00CF6396" w:rsidRDefault="00CF6396" w:rsidP="001160D3">
            <w:pPr>
              <w:jc w:val="both"/>
              <w:rPr>
                <w:rFonts w:ascii="Arial Narrow" w:hAnsi="Arial Narrow" w:cs="Arial"/>
                <w:sz w:val="16"/>
                <w:szCs w:val="16"/>
              </w:rPr>
            </w:pPr>
          </w:p>
          <w:p w:rsidR="007816B7" w:rsidRPr="005C4209" w:rsidRDefault="00AB0DDE" w:rsidP="001160D3">
            <w:pPr>
              <w:jc w:val="both"/>
              <w:rPr>
                <w:rFonts w:ascii="Arial Narrow" w:hAnsi="Arial Narrow" w:cs="Arial"/>
                <w:b/>
                <w:sz w:val="16"/>
                <w:szCs w:val="16"/>
              </w:rPr>
            </w:pPr>
            <w:r w:rsidRPr="005C4209">
              <w:rPr>
                <w:rFonts w:ascii="Arial Narrow" w:hAnsi="Arial Narrow" w:cs="Arial"/>
                <w:b/>
                <w:sz w:val="16"/>
                <w:szCs w:val="16"/>
              </w:rPr>
              <w:t>(S</w:t>
            </w:r>
            <w:r w:rsidR="007816B7" w:rsidRPr="005C4209">
              <w:rPr>
                <w:rFonts w:ascii="Arial Narrow" w:hAnsi="Arial Narrow" w:cs="Arial"/>
                <w:b/>
                <w:sz w:val="16"/>
                <w:szCs w:val="16"/>
              </w:rPr>
              <w:t>olo en caso de resultado negativo)</w:t>
            </w:r>
          </w:p>
          <w:p w:rsidR="007816B7" w:rsidRDefault="007816B7" w:rsidP="001160D3">
            <w:pPr>
              <w:jc w:val="both"/>
              <w:rPr>
                <w:rFonts w:ascii="Arial Narrow" w:hAnsi="Arial Narrow" w:cs="Arial"/>
                <w:sz w:val="16"/>
                <w:szCs w:val="16"/>
              </w:rPr>
            </w:pPr>
            <w:r>
              <w:rPr>
                <w:rFonts w:ascii="Arial Narrow" w:hAnsi="Arial Narrow" w:cs="Arial"/>
                <w:bCs/>
                <w:sz w:val="16"/>
                <w:szCs w:val="16"/>
              </w:rPr>
              <w:t>1. L</w:t>
            </w:r>
            <w:r w:rsidRPr="002A3823">
              <w:rPr>
                <w:rFonts w:ascii="Arial Narrow" w:hAnsi="Arial Narrow" w:cs="Arial"/>
                <w:bCs/>
                <w:sz w:val="16"/>
                <w:szCs w:val="16"/>
              </w:rPr>
              <w:t>os informes de avance y cumplimiento de los Programas Presupuestarios que emite el área responsable de llevar a cabo las funciones de seguimiento y evaluación de dichos programas</w:t>
            </w:r>
            <w:r>
              <w:rPr>
                <w:rFonts w:ascii="Arial Narrow" w:hAnsi="Arial Narrow" w:cs="Arial"/>
                <w:bCs/>
                <w:sz w:val="16"/>
                <w:szCs w:val="16"/>
              </w:rPr>
              <w:t xml:space="preserve"> deberán ser </w:t>
            </w:r>
            <w:r w:rsidRPr="002A3823">
              <w:rPr>
                <w:rFonts w:ascii="Arial Narrow" w:hAnsi="Arial Narrow" w:cs="Arial"/>
                <w:bCs/>
                <w:sz w:val="16"/>
                <w:szCs w:val="16"/>
              </w:rPr>
              <w:t>presentados al titular de la Entidad Fiscalizada, así como a su cuerpo directivo.</w:t>
            </w:r>
          </w:p>
        </w:tc>
      </w:tr>
      <w:tr w:rsidR="003604D9" w:rsidRPr="009C2198" w:rsidTr="001039B7">
        <w:trPr>
          <w:trHeight w:val="376"/>
        </w:trPr>
        <w:tc>
          <w:tcPr>
            <w:tcW w:w="567" w:type="dxa"/>
            <w:shd w:val="clear" w:color="auto" w:fill="auto"/>
            <w:vAlign w:val="center"/>
          </w:tcPr>
          <w:p w:rsidR="003604D9" w:rsidRDefault="00C42847" w:rsidP="001160D3">
            <w:pPr>
              <w:jc w:val="center"/>
              <w:rPr>
                <w:rFonts w:ascii="Arial Narrow" w:hAnsi="Arial Narrow" w:cs="Arial"/>
                <w:bCs/>
                <w:sz w:val="16"/>
                <w:szCs w:val="16"/>
              </w:rPr>
            </w:pPr>
            <w:r>
              <w:rPr>
                <w:rFonts w:ascii="Arial Narrow" w:hAnsi="Arial Narrow" w:cs="Arial"/>
                <w:bCs/>
                <w:sz w:val="16"/>
                <w:szCs w:val="16"/>
              </w:rPr>
              <w:t>4</w:t>
            </w:r>
            <w:r w:rsidR="003604D9">
              <w:rPr>
                <w:rFonts w:ascii="Arial Narrow" w:hAnsi="Arial Narrow" w:cs="Arial"/>
                <w:bCs/>
                <w:sz w:val="16"/>
                <w:szCs w:val="16"/>
              </w:rPr>
              <w:t>.5</w:t>
            </w:r>
          </w:p>
        </w:tc>
        <w:tc>
          <w:tcPr>
            <w:tcW w:w="1418" w:type="dxa"/>
            <w:shd w:val="clear" w:color="auto" w:fill="auto"/>
            <w:vAlign w:val="center"/>
          </w:tcPr>
          <w:p w:rsidR="003604D9" w:rsidRPr="00E24FE6" w:rsidRDefault="003604D9" w:rsidP="001160D3">
            <w:pPr>
              <w:jc w:val="both"/>
              <w:rPr>
                <w:rFonts w:ascii="Arial Narrow" w:hAnsi="Arial Narrow" w:cs="Arial"/>
                <w:bCs/>
                <w:sz w:val="16"/>
                <w:szCs w:val="16"/>
              </w:rPr>
            </w:pPr>
            <w:r w:rsidRPr="003F79AC">
              <w:rPr>
                <w:rFonts w:ascii="Arial Narrow" w:hAnsi="Arial Narrow" w:cs="Arial"/>
                <w:bCs/>
                <w:sz w:val="16"/>
                <w:szCs w:val="16"/>
              </w:rPr>
              <w:t>Verificar que las brechas</w:t>
            </w:r>
            <w:r>
              <w:rPr>
                <w:rFonts w:ascii="Arial Narrow" w:hAnsi="Arial Narrow" w:cs="Arial"/>
                <w:bCs/>
                <w:sz w:val="16"/>
                <w:szCs w:val="16"/>
              </w:rPr>
              <w:t xml:space="preserve"> </w:t>
            </w:r>
            <w:r w:rsidRPr="003F79AC">
              <w:rPr>
                <w:rFonts w:ascii="Arial Narrow" w:hAnsi="Arial Narrow" w:cs="Arial"/>
                <w:bCs/>
                <w:sz w:val="16"/>
                <w:szCs w:val="16"/>
              </w:rPr>
              <w:t xml:space="preserve">en el cumplimiento de los Programas Presupuestarios </w:t>
            </w:r>
            <w:r>
              <w:rPr>
                <w:rFonts w:ascii="Arial Narrow" w:hAnsi="Arial Narrow" w:cs="Arial"/>
                <w:bCs/>
                <w:sz w:val="16"/>
                <w:szCs w:val="16"/>
              </w:rPr>
              <w:t xml:space="preserve">(cumplimientos menores a 90 % o </w:t>
            </w:r>
            <w:r>
              <w:rPr>
                <w:rFonts w:ascii="Arial Narrow" w:hAnsi="Arial Narrow" w:cs="Arial"/>
                <w:bCs/>
                <w:sz w:val="16"/>
                <w:szCs w:val="16"/>
              </w:rPr>
              <w:lastRenderedPageBreak/>
              <w:t xml:space="preserve">mayores a 115 %) </w:t>
            </w:r>
            <w:r w:rsidRPr="003F79AC">
              <w:rPr>
                <w:rFonts w:ascii="Arial Narrow" w:hAnsi="Arial Narrow" w:cs="Arial"/>
                <w:bCs/>
                <w:sz w:val="16"/>
                <w:szCs w:val="16"/>
              </w:rPr>
              <w:t xml:space="preserve">plasmadas en los informes de seguimiento y evaluación, </w:t>
            </w:r>
            <w:r>
              <w:rPr>
                <w:rFonts w:ascii="Arial Narrow" w:hAnsi="Arial Narrow" w:cs="Arial"/>
                <w:bCs/>
                <w:sz w:val="16"/>
                <w:szCs w:val="16"/>
              </w:rPr>
              <w:t xml:space="preserve">sean notificados </w:t>
            </w:r>
            <w:r w:rsidRPr="003F79AC">
              <w:rPr>
                <w:rFonts w:ascii="Arial Narrow" w:hAnsi="Arial Narrow" w:cs="Arial"/>
                <w:bCs/>
                <w:sz w:val="16"/>
                <w:szCs w:val="16"/>
              </w:rPr>
              <w:t>a los responsables de la ejecución de los programas con la finalidad de mejorar el desempeño y cumplimiento final de dichos programas.</w:t>
            </w:r>
          </w:p>
        </w:tc>
        <w:tc>
          <w:tcPr>
            <w:tcW w:w="5386" w:type="dxa"/>
            <w:shd w:val="clear" w:color="auto" w:fill="auto"/>
            <w:vAlign w:val="center"/>
          </w:tcPr>
          <w:p w:rsidR="001160D3" w:rsidRDefault="001160D3" w:rsidP="001160D3">
            <w:pPr>
              <w:pStyle w:val="Encabezado"/>
              <w:ind w:left="46"/>
              <w:jc w:val="both"/>
              <w:rPr>
                <w:rFonts w:ascii="Arial Narrow" w:hAnsi="Arial Narrow" w:cs="Arial"/>
                <w:b/>
                <w:i/>
                <w:sz w:val="16"/>
                <w:szCs w:val="16"/>
              </w:rPr>
            </w:pPr>
          </w:p>
          <w:p w:rsidR="001931EF" w:rsidRDefault="003604D9" w:rsidP="001160D3">
            <w:pPr>
              <w:pStyle w:val="Encabezado"/>
              <w:ind w:left="46"/>
              <w:jc w:val="both"/>
              <w:rPr>
                <w:rFonts w:ascii="Arial Narrow" w:hAnsi="Arial Narrow" w:cs="Arial"/>
                <w:b/>
                <w:i/>
                <w:sz w:val="16"/>
                <w:szCs w:val="16"/>
              </w:rPr>
            </w:pPr>
            <w:r w:rsidRPr="00B52317">
              <w:rPr>
                <w:rFonts w:ascii="Arial Narrow" w:hAnsi="Arial Narrow" w:cs="Arial"/>
                <w:b/>
                <w:i/>
                <w:sz w:val="16"/>
                <w:szCs w:val="16"/>
              </w:rPr>
              <w:t>Documentación:</w:t>
            </w:r>
          </w:p>
          <w:p w:rsidR="001160D3" w:rsidRDefault="001160D3" w:rsidP="001160D3">
            <w:pPr>
              <w:pStyle w:val="Encabezado"/>
              <w:ind w:left="46"/>
              <w:jc w:val="both"/>
              <w:rPr>
                <w:rFonts w:ascii="Arial Narrow" w:hAnsi="Arial Narrow" w:cs="Arial"/>
                <w:b/>
                <w:i/>
                <w:sz w:val="16"/>
                <w:szCs w:val="16"/>
              </w:rPr>
            </w:pPr>
          </w:p>
          <w:p w:rsidR="001160D3" w:rsidRDefault="003604D9" w:rsidP="00200BA5">
            <w:pPr>
              <w:pStyle w:val="Encabezado"/>
              <w:numPr>
                <w:ilvl w:val="0"/>
                <w:numId w:val="21"/>
              </w:numPr>
              <w:ind w:left="218" w:hanging="141"/>
              <w:jc w:val="both"/>
              <w:rPr>
                <w:rFonts w:ascii="Arial Narrow" w:hAnsi="Arial Narrow" w:cs="Arial"/>
                <w:bCs/>
                <w:sz w:val="16"/>
                <w:szCs w:val="16"/>
              </w:rPr>
            </w:pPr>
            <w:r>
              <w:rPr>
                <w:rFonts w:ascii="Arial Narrow" w:hAnsi="Arial Narrow" w:cs="Arial"/>
                <w:bCs/>
                <w:sz w:val="16"/>
                <w:szCs w:val="16"/>
              </w:rPr>
              <w:t xml:space="preserve">Mecanismos institucionales para notificar </w:t>
            </w:r>
            <w:r w:rsidRPr="003F79AC">
              <w:rPr>
                <w:rFonts w:ascii="Arial Narrow" w:hAnsi="Arial Narrow" w:cs="Arial"/>
                <w:bCs/>
                <w:sz w:val="16"/>
                <w:szCs w:val="16"/>
              </w:rPr>
              <w:t>a los responsables de la ejecución de los programas</w:t>
            </w:r>
            <w:r>
              <w:rPr>
                <w:rFonts w:ascii="Arial Narrow" w:hAnsi="Arial Narrow" w:cs="Arial"/>
                <w:bCs/>
                <w:sz w:val="16"/>
                <w:szCs w:val="16"/>
              </w:rPr>
              <w:t>, sobre las brechas en el cumplimiento.</w:t>
            </w:r>
          </w:p>
          <w:p w:rsidR="001160D3" w:rsidRDefault="001160D3" w:rsidP="00200BA5">
            <w:pPr>
              <w:pStyle w:val="Encabezado"/>
              <w:numPr>
                <w:ilvl w:val="0"/>
                <w:numId w:val="21"/>
              </w:numPr>
              <w:ind w:left="218" w:hanging="141"/>
              <w:jc w:val="both"/>
              <w:rPr>
                <w:rFonts w:ascii="Arial Narrow" w:hAnsi="Arial Narrow" w:cs="Arial"/>
                <w:bCs/>
                <w:sz w:val="16"/>
                <w:szCs w:val="16"/>
              </w:rPr>
            </w:pPr>
            <w:r w:rsidRPr="001160D3">
              <w:rPr>
                <w:rFonts w:ascii="Arial Narrow" w:hAnsi="Arial Narrow" w:cs="Arial"/>
                <w:bCs/>
                <w:sz w:val="16"/>
                <w:szCs w:val="16"/>
              </w:rPr>
              <w:t>Así como la demás documentación que el Auditor Externo considere necesaria para poder llegar a los resultados establecidos por el procedimiento.</w:t>
            </w:r>
          </w:p>
          <w:p w:rsidR="003604D9" w:rsidRPr="003604D9" w:rsidRDefault="003604D9" w:rsidP="001160D3">
            <w:pPr>
              <w:pStyle w:val="Encabezado"/>
              <w:jc w:val="both"/>
              <w:rPr>
                <w:rFonts w:ascii="Arial Narrow" w:hAnsi="Arial Narrow" w:cs="Arial"/>
                <w:bCs/>
                <w:sz w:val="8"/>
                <w:szCs w:val="8"/>
              </w:rPr>
            </w:pPr>
          </w:p>
          <w:p w:rsidR="001160D3" w:rsidRDefault="001160D3" w:rsidP="001160D3">
            <w:pPr>
              <w:pStyle w:val="Encabezado"/>
              <w:jc w:val="both"/>
              <w:rPr>
                <w:rFonts w:ascii="Arial Narrow" w:hAnsi="Arial Narrow" w:cs="Arial"/>
                <w:b/>
                <w:i/>
                <w:sz w:val="16"/>
                <w:szCs w:val="16"/>
              </w:rPr>
            </w:pPr>
          </w:p>
          <w:p w:rsidR="005C4209" w:rsidRDefault="00CF6396" w:rsidP="001160D3">
            <w:pPr>
              <w:pStyle w:val="Encabezado"/>
              <w:jc w:val="both"/>
              <w:rPr>
                <w:rFonts w:ascii="Arial Narrow" w:hAnsi="Arial Narrow" w:cs="Arial"/>
                <w:b/>
                <w:i/>
                <w:sz w:val="16"/>
                <w:szCs w:val="16"/>
              </w:rPr>
            </w:pPr>
            <w:r>
              <w:rPr>
                <w:rFonts w:ascii="Arial Narrow" w:hAnsi="Arial Narrow" w:cs="Arial"/>
                <w:b/>
                <w:i/>
                <w:sz w:val="16"/>
                <w:szCs w:val="16"/>
              </w:rPr>
              <w:t>Aplicación</w:t>
            </w:r>
            <w:r w:rsidR="003604D9">
              <w:rPr>
                <w:rFonts w:ascii="Arial Narrow" w:hAnsi="Arial Narrow" w:cs="Arial"/>
                <w:b/>
                <w:i/>
                <w:sz w:val="16"/>
                <w:szCs w:val="16"/>
              </w:rPr>
              <w:t xml:space="preserve"> del procedimiento</w:t>
            </w:r>
            <w:r w:rsidR="003604D9" w:rsidRPr="00B52317">
              <w:rPr>
                <w:rFonts w:ascii="Arial Narrow" w:hAnsi="Arial Narrow" w:cs="Arial"/>
                <w:b/>
                <w:i/>
                <w:sz w:val="16"/>
                <w:szCs w:val="16"/>
              </w:rPr>
              <w:t>:</w:t>
            </w:r>
          </w:p>
          <w:p w:rsidR="001160D3" w:rsidRDefault="001160D3" w:rsidP="001160D3">
            <w:pPr>
              <w:pStyle w:val="Encabezado"/>
              <w:jc w:val="both"/>
              <w:rPr>
                <w:rFonts w:ascii="Arial Narrow" w:hAnsi="Arial Narrow" w:cs="Arial"/>
                <w:b/>
                <w:i/>
                <w:sz w:val="16"/>
                <w:szCs w:val="16"/>
              </w:rPr>
            </w:pPr>
          </w:p>
          <w:p w:rsidR="005C4209" w:rsidRPr="005C4209" w:rsidRDefault="003604D9" w:rsidP="001160D3">
            <w:pPr>
              <w:pStyle w:val="Encabezado"/>
              <w:numPr>
                <w:ilvl w:val="0"/>
                <w:numId w:val="16"/>
              </w:numPr>
              <w:ind w:left="218" w:hanging="218"/>
              <w:jc w:val="both"/>
              <w:rPr>
                <w:rFonts w:ascii="Arial Narrow" w:hAnsi="Arial Narrow" w:cs="Arial"/>
                <w:sz w:val="16"/>
                <w:szCs w:val="16"/>
              </w:rPr>
            </w:pPr>
            <w:r w:rsidRPr="001931EF">
              <w:rPr>
                <w:rFonts w:ascii="Arial Narrow" w:hAnsi="Arial Narrow" w:cs="Arial"/>
                <w:bCs/>
                <w:sz w:val="16"/>
                <w:szCs w:val="16"/>
              </w:rPr>
              <w:t>Verificar que los cumplimientos menores a 90 % o mayores a 115 % en los indicadores de componente o en las actividades sean plasmados en los informes que emite el área responsable de llevar a cabo las funcio</w:t>
            </w:r>
            <w:r w:rsidR="005C4209">
              <w:rPr>
                <w:rFonts w:ascii="Arial Narrow" w:hAnsi="Arial Narrow" w:cs="Arial"/>
                <w:bCs/>
                <w:sz w:val="16"/>
                <w:szCs w:val="16"/>
              </w:rPr>
              <w:t>nes de seguimiento y evaluación.</w:t>
            </w:r>
          </w:p>
          <w:p w:rsidR="005C4209" w:rsidRDefault="005C4209" w:rsidP="001160D3">
            <w:pPr>
              <w:pStyle w:val="Encabezado"/>
              <w:jc w:val="both"/>
              <w:rPr>
                <w:rFonts w:ascii="Arial Narrow" w:hAnsi="Arial Narrow" w:cs="Arial"/>
                <w:sz w:val="16"/>
                <w:szCs w:val="16"/>
              </w:rPr>
            </w:pPr>
          </w:p>
          <w:p w:rsidR="005C4209" w:rsidRDefault="003604D9" w:rsidP="001160D3">
            <w:pPr>
              <w:pStyle w:val="Encabezado"/>
              <w:numPr>
                <w:ilvl w:val="0"/>
                <w:numId w:val="16"/>
              </w:numPr>
              <w:ind w:left="218" w:hanging="218"/>
              <w:jc w:val="both"/>
              <w:rPr>
                <w:rFonts w:ascii="Arial Narrow" w:hAnsi="Arial Narrow" w:cs="Arial"/>
                <w:sz w:val="16"/>
                <w:szCs w:val="16"/>
              </w:rPr>
            </w:pPr>
            <w:r w:rsidRPr="005C4209">
              <w:rPr>
                <w:rFonts w:ascii="Arial Narrow" w:hAnsi="Arial Narrow" w:cs="Arial"/>
                <w:bCs/>
                <w:sz w:val="16"/>
                <w:szCs w:val="16"/>
              </w:rPr>
              <w:t>Verificar que los informes que contienen los resultados del punto anterior son notificados a los responsables de la ejecución de los programas con la finalidad de mejorar el desempeño y cumplimiento final de dichos programas.</w:t>
            </w:r>
          </w:p>
          <w:p w:rsidR="005C4209" w:rsidRDefault="005C4209" w:rsidP="001160D3">
            <w:pPr>
              <w:pStyle w:val="Prrafodelista"/>
              <w:rPr>
                <w:rFonts w:ascii="Arial Narrow" w:hAnsi="Arial Narrow" w:cs="Arial"/>
                <w:bCs/>
                <w:sz w:val="16"/>
                <w:szCs w:val="16"/>
              </w:rPr>
            </w:pPr>
          </w:p>
          <w:p w:rsidR="001931EF" w:rsidRPr="005C4209" w:rsidRDefault="001931EF" w:rsidP="001160D3">
            <w:pPr>
              <w:pStyle w:val="Encabezado"/>
              <w:numPr>
                <w:ilvl w:val="0"/>
                <w:numId w:val="16"/>
              </w:numPr>
              <w:ind w:left="218" w:hanging="218"/>
              <w:jc w:val="both"/>
              <w:rPr>
                <w:rFonts w:ascii="Arial Narrow" w:hAnsi="Arial Narrow" w:cs="Arial"/>
                <w:sz w:val="16"/>
                <w:szCs w:val="16"/>
              </w:rPr>
            </w:pPr>
            <w:r w:rsidRPr="005C4209">
              <w:rPr>
                <w:rFonts w:ascii="Arial Narrow" w:hAnsi="Arial Narrow" w:cs="Arial"/>
                <w:bCs/>
                <w:sz w:val="16"/>
                <w:szCs w:val="16"/>
              </w:rPr>
              <w:t>En caso de que la Entidad Fiscalizada no presente la información requerida por el Auditor Externo para la aplicación del procedimiento, el Auditor Externo deberá informar, en un plazo no mayor a 10 días hábiles posteriores al vencimiento de su requerimiento y de forma escrita, a la Auditoría Especial de Evaluación de Desempeño, en los términos que establecen el punto 20 (veinte) del apartado denominado “Determinación de responsabilidades de (de la) auditor (a) externo (a) autorizado (a), así como el punto 5 (cinco) del apartado denominado “Incumplimientos” de los presentes lineamientos.</w:t>
            </w:r>
          </w:p>
          <w:p w:rsidR="003604D9" w:rsidRPr="003604D9" w:rsidRDefault="003604D9" w:rsidP="001160D3">
            <w:pPr>
              <w:pStyle w:val="Encabezado"/>
              <w:ind w:left="46"/>
              <w:jc w:val="both"/>
              <w:rPr>
                <w:rFonts w:ascii="Arial Narrow" w:hAnsi="Arial Narrow" w:cs="Arial"/>
                <w:bCs/>
                <w:sz w:val="8"/>
                <w:szCs w:val="8"/>
              </w:rPr>
            </w:pPr>
          </w:p>
          <w:p w:rsidR="003604D9" w:rsidRDefault="003604D9" w:rsidP="001160D3">
            <w:pPr>
              <w:pStyle w:val="Encabezado"/>
              <w:ind w:left="46"/>
              <w:jc w:val="both"/>
              <w:rPr>
                <w:rFonts w:ascii="Arial Narrow" w:hAnsi="Arial Narrow" w:cs="Arial"/>
                <w:b/>
                <w:i/>
                <w:sz w:val="16"/>
                <w:szCs w:val="16"/>
              </w:rPr>
            </w:pPr>
            <w:r>
              <w:rPr>
                <w:rFonts w:ascii="Arial Narrow" w:hAnsi="Arial Narrow" w:cs="Arial"/>
                <w:b/>
                <w:i/>
                <w:sz w:val="16"/>
                <w:szCs w:val="16"/>
              </w:rPr>
              <w:t>Fecha de aplicación</w:t>
            </w:r>
            <w:r w:rsidRPr="00B52317">
              <w:rPr>
                <w:rFonts w:ascii="Arial Narrow" w:hAnsi="Arial Narrow" w:cs="Arial"/>
                <w:b/>
                <w:i/>
                <w:sz w:val="16"/>
                <w:szCs w:val="16"/>
              </w:rPr>
              <w:t>:</w:t>
            </w:r>
          </w:p>
          <w:p w:rsidR="003604D9" w:rsidRPr="00B52317" w:rsidRDefault="003604D9" w:rsidP="001160D3">
            <w:pPr>
              <w:jc w:val="both"/>
              <w:rPr>
                <w:rFonts w:ascii="Arial Narrow" w:hAnsi="Arial Narrow" w:cs="Arial"/>
                <w:b/>
                <w:i/>
                <w:sz w:val="16"/>
                <w:szCs w:val="16"/>
              </w:rPr>
            </w:pPr>
            <w:r>
              <w:rPr>
                <w:rFonts w:ascii="Arial Narrow" w:hAnsi="Arial Narrow" w:cs="Arial"/>
                <w:bCs/>
                <w:sz w:val="16"/>
                <w:szCs w:val="16"/>
              </w:rPr>
              <w:t>Al cierre de los cuatro trimestres.</w:t>
            </w:r>
          </w:p>
        </w:tc>
        <w:tc>
          <w:tcPr>
            <w:tcW w:w="567" w:type="dxa"/>
            <w:shd w:val="clear" w:color="auto" w:fill="auto"/>
            <w:vAlign w:val="center"/>
          </w:tcPr>
          <w:p w:rsidR="003604D9" w:rsidRPr="007F6A60" w:rsidRDefault="003604D9" w:rsidP="001160D3">
            <w:pPr>
              <w:jc w:val="center"/>
              <w:rPr>
                <w:rFonts w:ascii="Arial Narrow" w:hAnsi="Arial Narrow" w:cs="Arial"/>
                <w:b/>
                <w:sz w:val="16"/>
                <w:szCs w:val="16"/>
              </w:rPr>
            </w:pPr>
          </w:p>
        </w:tc>
        <w:tc>
          <w:tcPr>
            <w:tcW w:w="567" w:type="dxa"/>
            <w:shd w:val="clear" w:color="auto" w:fill="auto"/>
            <w:vAlign w:val="center"/>
          </w:tcPr>
          <w:p w:rsidR="003604D9" w:rsidRPr="007F6A60" w:rsidRDefault="003604D9" w:rsidP="001160D3">
            <w:pPr>
              <w:jc w:val="center"/>
              <w:rPr>
                <w:rFonts w:ascii="Arial Narrow" w:hAnsi="Arial Narrow" w:cs="Arial"/>
                <w:b/>
                <w:sz w:val="16"/>
                <w:szCs w:val="16"/>
              </w:rPr>
            </w:pPr>
          </w:p>
        </w:tc>
        <w:tc>
          <w:tcPr>
            <w:tcW w:w="567" w:type="dxa"/>
            <w:shd w:val="clear" w:color="auto" w:fill="auto"/>
            <w:vAlign w:val="center"/>
          </w:tcPr>
          <w:p w:rsidR="003604D9" w:rsidRPr="007F6A60" w:rsidRDefault="003604D9" w:rsidP="001160D3">
            <w:pPr>
              <w:jc w:val="center"/>
              <w:rPr>
                <w:rFonts w:ascii="Arial Narrow" w:hAnsi="Arial Narrow" w:cs="Arial"/>
                <w:b/>
                <w:sz w:val="16"/>
                <w:szCs w:val="16"/>
              </w:rPr>
            </w:pPr>
          </w:p>
        </w:tc>
        <w:tc>
          <w:tcPr>
            <w:tcW w:w="567" w:type="dxa"/>
            <w:shd w:val="clear" w:color="auto" w:fill="auto"/>
            <w:vAlign w:val="center"/>
          </w:tcPr>
          <w:p w:rsidR="003604D9" w:rsidRPr="007F6A60" w:rsidRDefault="003604D9" w:rsidP="001160D3">
            <w:pPr>
              <w:jc w:val="center"/>
              <w:rPr>
                <w:rFonts w:ascii="Arial Narrow" w:hAnsi="Arial Narrow" w:cs="Arial"/>
                <w:b/>
                <w:sz w:val="16"/>
                <w:szCs w:val="16"/>
              </w:rPr>
            </w:pPr>
          </w:p>
        </w:tc>
        <w:tc>
          <w:tcPr>
            <w:tcW w:w="2835" w:type="dxa"/>
            <w:shd w:val="clear" w:color="auto" w:fill="auto"/>
            <w:vAlign w:val="center"/>
          </w:tcPr>
          <w:p w:rsidR="001160D3" w:rsidRDefault="001160D3" w:rsidP="001160D3">
            <w:pPr>
              <w:rPr>
                <w:rFonts w:ascii="Arial Narrow" w:hAnsi="Arial Narrow" w:cs="Arial"/>
                <w:b/>
                <w:color w:val="000000"/>
                <w:sz w:val="16"/>
                <w:szCs w:val="16"/>
              </w:rPr>
            </w:pPr>
          </w:p>
          <w:p w:rsidR="003604D9" w:rsidRDefault="003604D9" w:rsidP="001160D3">
            <w:pPr>
              <w:rPr>
                <w:rFonts w:ascii="Arial Narrow" w:hAnsi="Arial Narrow" w:cs="Arial"/>
                <w:b/>
                <w:color w:val="000000"/>
                <w:sz w:val="16"/>
                <w:szCs w:val="16"/>
              </w:rPr>
            </w:pPr>
            <w:r>
              <w:rPr>
                <w:rFonts w:ascii="Arial Narrow" w:hAnsi="Arial Narrow" w:cs="Arial"/>
                <w:b/>
                <w:color w:val="000000"/>
                <w:sz w:val="16"/>
                <w:szCs w:val="16"/>
              </w:rPr>
              <w:t>Resultado positivo.</w:t>
            </w:r>
          </w:p>
          <w:p w:rsidR="001160D3" w:rsidRDefault="001160D3" w:rsidP="001160D3">
            <w:pPr>
              <w:rPr>
                <w:rFonts w:ascii="Arial Narrow" w:hAnsi="Arial Narrow" w:cs="Arial"/>
                <w:b/>
                <w:color w:val="000000"/>
                <w:sz w:val="16"/>
                <w:szCs w:val="16"/>
              </w:rPr>
            </w:pPr>
          </w:p>
          <w:p w:rsidR="003604D9" w:rsidRDefault="003604D9" w:rsidP="001160D3">
            <w:pPr>
              <w:jc w:val="both"/>
              <w:rPr>
                <w:rFonts w:ascii="Arial Narrow" w:hAnsi="Arial Narrow" w:cs="Arial"/>
                <w:bCs/>
                <w:sz w:val="16"/>
                <w:szCs w:val="16"/>
              </w:rPr>
            </w:pPr>
            <w:r>
              <w:rPr>
                <w:rFonts w:ascii="Arial Narrow" w:hAnsi="Arial Narrow" w:cs="Arial"/>
                <w:bCs/>
                <w:sz w:val="16"/>
                <w:szCs w:val="16"/>
              </w:rPr>
              <w:t xml:space="preserve">1. </w:t>
            </w:r>
            <w:r w:rsidRPr="004904A4">
              <w:rPr>
                <w:rFonts w:ascii="Arial Narrow" w:hAnsi="Arial Narrow" w:cs="Arial"/>
                <w:bCs/>
                <w:sz w:val="16"/>
                <w:szCs w:val="16"/>
              </w:rPr>
              <w:t>Las brechas en el cumplimiento de los Programas Presupuestarios (cumpl</w:t>
            </w:r>
            <w:r>
              <w:rPr>
                <w:rFonts w:ascii="Arial Narrow" w:hAnsi="Arial Narrow" w:cs="Arial"/>
                <w:bCs/>
                <w:sz w:val="16"/>
                <w:szCs w:val="16"/>
              </w:rPr>
              <w:t>imientos menores a 90 % o mayores a 115 %</w:t>
            </w:r>
            <w:r w:rsidRPr="004904A4">
              <w:rPr>
                <w:rFonts w:ascii="Arial Narrow" w:hAnsi="Arial Narrow" w:cs="Arial"/>
                <w:bCs/>
                <w:sz w:val="16"/>
                <w:szCs w:val="16"/>
              </w:rPr>
              <w:t xml:space="preserve">) </w:t>
            </w:r>
            <w:r>
              <w:rPr>
                <w:rFonts w:ascii="Arial Narrow" w:hAnsi="Arial Narrow" w:cs="Arial"/>
                <w:bCs/>
                <w:sz w:val="16"/>
                <w:szCs w:val="16"/>
              </w:rPr>
              <w:t xml:space="preserve">son </w:t>
            </w:r>
            <w:r w:rsidRPr="004904A4">
              <w:rPr>
                <w:rFonts w:ascii="Arial Narrow" w:hAnsi="Arial Narrow" w:cs="Arial"/>
                <w:bCs/>
                <w:sz w:val="16"/>
                <w:szCs w:val="16"/>
              </w:rPr>
              <w:t xml:space="preserve">plasmadas en los informes de seguimiento y </w:t>
            </w:r>
            <w:r w:rsidRPr="004904A4">
              <w:rPr>
                <w:rFonts w:ascii="Arial Narrow" w:hAnsi="Arial Narrow" w:cs="Arial"/>
                <w:bCs/>
                <w:sz w:val="16"/>
                <w:szCs w:val="16"/>
              </w:rPr>
              <w:lastRenderedPageBreak/>
              <w:t xml:space="preserve">evaluación, </w:t>
            </w:r>
            <w:r>
              <w:rPr>
                <w:rFonts w:ascii="Arial Narrow" w:hAnsi="Arial Narrow" w:cs="Arial"/>
                <w:bCs/>
                <w:sz w:val="16"/>
                <w:szCs w:val="16"/>
              </w:rPr>
              <w:t xml:space="preserve">y estos son </w:t>
            </w:r>
            <w:r w:rsidRPr="004904A4">
              <w:rPr>
                <w:rFonts w:ascii="Arial Narrow" w:hAnsi="Arial Narrow" w:cs="Arial"/>
                <w:bCs/>
                <w:sz w:val="16"/>
                <w:szCs w:val="16"/>
              </w:rPr>
              <w:t>notificados a los responsables de la ejecución de los programas con la finalidad de mejorar el desempeño y cumplimiento final de dichos programas.</w:t>
            </w:r>
          </w:p>
          <w:p w:rsidR="001931EF" w:rsidRDefault="001931EF" w:rsidP="001160D3">
            <w:pPr>
              <w:jc w:val="both"/>
              <w:rPr>
                <w:rFonts w:ascii="Arial Narrow" w:hAnsi="Arial Narrow" w:cs="Arial"/>
                <w:bCs/>
                <w:sz w:val="16"/>
                <w:szCs w:val="16"/>
              </w:rPr>
            </w:pPr>
          </w:p>
          <w:p w:rsidR="003604D9" w:rsidRPr="003604D9" w:rsidRDefault="003604D9" w:rsidP="001160D3">
            <w:pPr>
              <w:jc w:val="both"/>
              <w:rPr>
                <w:rFonts w:ascii="Arial Narrow" w:hAnsi="Arial Narrow" w:cs="Arial"/>
                <w:bCs/>
                <w:sz w:val="8"/>
                <w:szCs w:val="8"/>
              </w:rPr>
            </w:pPr>
          </w:p>
          <w:p w:rsidR="003604D9" w:rsidRDefault="003604D9" w:rsidP="001160D3">
            <w:pPr>
              <w:rPr>
                <w:rFonts w:ascii="Arial Narrow" w:hAnsi="Arial Narrow" w:cs="Arial"/>
                <w:b/>
                <w:color w:val="000000"/>
                <w:sz w:val="16"/>
                <w:szCs w:val="16"/>
              </w:rPr>
            </w:pPr>
            <w:r>
              <w:rPr>
                <w:rFonts w:ascii="Arial Narrow" w:hAnsi="Arial Narrow" w:cs="Arial"/>
                <w:b/>
                <w:color w:val="000000"/>
                <w:sz w:val="16"/>
                <w:szCs w:val="16"/>
              </w:rPr>
              <w:t>Resultado negativo.</w:t>
            </w:r>
          </w:p>
          <w:p w:rsidR="001160D3" w:rsidRDefault="001160D3" w:rsidP="001160D3">
            <w:pPr>
              <w:rPr>
                <w:rFonts w:ascii="Arial Narrow" w:hAnsi="Arial Narrow" w:cs="Arial"/>
                <w:b/>
                <w:color w:val="000000"/>
                <w:sz w:val="16"/>
                <w:szCs w:val="16"/>
              </w:rPr>
            </w:pPr>
          </w:p>
          <w:p w:rsidR="003604D9" w:rsidRDefault="003604D9" w:rsidP="001160D3">
            <w:pPr>
              <w:jc w:val="both"/>
              <w:rPr>
                <w:rFonts w:ascii="Arial Narrow" w:hAnsi="Arial Narrow" w:cs="Arial"/>
                <w:bCs/>
                <w:sz w:val="16"/>
                <w:szCs w:val="16"/>
              </w:rPr>
            </w:pPr>
            <w:r>
              <w:rPr>
                <w:rFonts w:ascii="Arial Narrow" w:hAnsi="Arial Narrow" w:cs="Arial"/>
                <w:bCs/>
                <w:sz w:val="16"/>
                <w:szCs w:val="16"/>
              </w:rPr>
              <w:t xml:space="preserve">1. </w:t>
            </w:r>
            <w:r w:rsidRPr="004904A4">
              <w:rPr>
                <w:rFonts w:ascii="Arial Narrow" w:hAnsi="Arial Narrow" w:cs="Arial"/>
                <w:bCs/>
                <w:sz w:val="16"/>
                <w:szCs w:val="16"/>
              </w:rPr>
              <w:t>Las brechas en el cumplimiento de los Programas Presupuestarios (cumpl</w:t>
            </w:r>
            <w:r>
              <w:rPr>
                <w:rFonts w:ascii="Arial Narrow" w:hAnsi="Arial Narrow" w:cs="Arial"/>
                <w:bCs/>
                <w:sz w:val="16"/>
                <w:szCs w:val="16"/>
              </w:rPr>
              <w:t>imientos menores a 90 %</w:t>
            </w:r>
            <w:r w:rsidRPr="004904A4">
              <w:rPr>
                <w:rFonts w:ascii="Arial Narrow" w:hAnsi="Arial Narrow" w:cs="Arial"/>
                <w:bCs/>
                <w:sz w:val="16"/>
                <w:szCs w:val="16"/>
              </w:rPr>
              <w:t xml:space="preserve"> </w:t>
            </w:r>
            <w:r>
              <w:rPr>
                <w:rFonts w:ascii="Arial Narrow" w:hAnsi="Arial Narrow" w:cs="Arial"/>
                <w:bCs/>
                <w:sz w:val="16"/>
                <w:szCs w:val="16"/>
              </w:rPr>
              <w:t>o mayores a 115 %</w:t>
            </w:r>
            <w:r w:rsidRPr="004904A4">
              <w:rPr>
                <w:rFonts w:ascii="Arial Narrow" w:hAnsi="Arial Narrow" w:cs="Arial"/>
                <w:bCs/>
                <w:sz w:val="16"/>
                <w:szCs w:val="16"/>
              </w:rPr>
              <w:t>)</w:t>
            </w:r>
            <w:r>
              <w:rPr>
                <w:rFonts w:ascii="Arial Narrow" w:hAnsi="Arial Narrow" w:cs="Arial"/>
                <w:bCs/>
                <w:sz w:val="16"/>
                <w:szCs w:val="16"/>
              </w:rPr>
              <w:t xml:space="preserve"> </w:t>
            </w:r>
            <w:r>
              <w:rPr>
                <w:rFonts w:ascii="Arial Narrow" w:hAnsi="Arial Narrow" w:cs="Arial"/>
                <w:b/>
                <w:bCs/>
                <w:sz w:val="16"/>
                <w:szCs w:val="16"/>
              </w:rPr>
              <w:t xml:space="preserve">no </w:t>
            </w:r>
            <w:r>
              <w:rPr>
                <w:rFonts w:ascii="Arial Narrow" w:hAnsi="Arial Narrow" w:cs="Arial"/>
                <w:bCs/>
                <w:sz w:val="16"/>
                <w:szCs w:val="16"/>
              </w:rPr>
              <w:t xml:space="preserve">son </w:t>
            </w:r>
            <w:r w:rsidRPr="004904A4">
              <w:rPr>
                <w:rFonts w:ascii="Arial Narrow" w:hAnsi="Arial Narrow" w:cs="Arial"/>
                <w:bCs/>
                <w:sz w:val="16"/>
                <w:szCs w:val="16"/>
              </w:rPr>
              <w:t>plasmadas en los informes de seguimiento y evaluación</w:t>
            </w:r>
            <w:r>
              <w:rPr>
                <w:rFonts w:ascii="Arial Narrow" w:hAnsi="Arial Narrow" w:cs="Arial"/>
                <w:bCs/>
                <w:sz w:val="16"/>
                <w:szCs w:val="16"/>
              </w:rPr>
              <w:t>.</w:t>
            </w:r>
            <w:r w:rsidRPr="004904A4">
              <w:rPr>
                <w:rFonts w:ascii="Arial Narrow" w:hAnsi="Arial Narrow" w:cs="Arial"/>
                <w:bCs/>
                <w:sz w:val="16"/>
                <w:szCs w:val="16"/>
              </w:rPr>
              <w:t xml:space="preserve"> </w:t>
            </w:r>
          </w:p>
          <w:p w:rsidR="003604D9" w:rsidRDefault="003604D9" w:rsidP="001160D3">
            <w:pPr>
              <w:jc w:val="both"/>
              <w:rPr>
                <w:rFonts w:ascii="Arial Narrow" w:hAnsi="Arial Narrow" w:cs="Arial"/>
                <w:bCs/>
                <w:sz w:val="16"/>
                <w:szCs w:val="16"/>
              </w:rPr>
            </w:pPr>
            <w:r>
              <w:rPr>
                <w:rFonts w:ascii="Arial Narrow" w:hAnsi="Arial Narrow" w:cs="Arial"/>
                <w:bCs/>
                <w:sz w:val="16"/>
                <w:szCs w:val="16"/>
              </w:rPr>
              <w:t xml:space="preserve">2. </w:t>
            </w:r>
            <w:r w:rsidRPr="004904A4">
              <w:rPr>
                <w:rFonts w:ascii="Arial Narrow" w:hAnsi="Arial Narrow" w:cs="Arial"/>
                <w:bCs/>
                <w:sz w:val="16"/>
                <w:szCs w:val="16"/>
              </w:rPr>
              <w:t>Los informes que contienen las brechas en el cumplimiento de los Programas Presupuestarios</w:t>
            </w:r>
            <w:r>
              <w:rPr>
                <w:rFonts w:ascii="Arial Narrow" w:hAnsi="Arial Narrow" w:cs="Arial"/>
                <w:bCs/>
                <w:sz w:val="16"/>
                <w:szCs w:val="16"/>
              </w:rPr>
              <w:t xml:space="preserve"> </w:t>
            </w:r>
            <w:r>
              <w:rPr>
                <w:rFonts w:ascii="Arial Narrow" w:hAnsi="Arial Narrow" w:cs="Arial"/>
                <w:b/>
                <w:bCs/>
                <w:sz w:val="16"/>
                <w:szCs w:val="16"/>
              </w:rPr>
              <w:t>no</w:t>
            </w:r>
            <w:r w:rsidRPr="004904A4">
              <w:rPr>
                <w:rFonts w:ascii="Arial Narrow" w:hAnsi="Arial Narrow" w:cs="Arial"/>
                <w:bCs/>
                <w:sz w:val="16"/>
                <w:szCs w:val="16"/>
              </w:rPr>
              <w:t xml:space="preserve"> son notificados a los responsables de la ejecución de los programas con la finalidad de mejorar el desempeño y cumplimiento final de dichos programas.</w:t>
            </w:r>
          </w:p>
          <w:p w:rsidR="00981984" w:rsidRDefault="00981984" w:rsidP="001160D3">
            <w:pPr>
              <w:jc w:val="both"/>
              <w:rPr>
                <w:rFonts w:ascii="Arial Narrow" w:hAnsi="Arial Narrow" w:cs="Arial"/>
                <w:b/>
                <w:color w:val="000000"/>
                <w:sz w:val="16"/>
                <w:szCs w:val="16"/>
              </w:rPr>
            </w:pPr>
          </w:p>
        </w:tc>
        <w:tc>
          <w:tcPr>
            <w:tcW w:w="2268" w:type="dxa"/>
            <w:shd w:val="clear" w:color="auto" w:fill="auto"/>
            <w:vAlign w:val="center"/>
          </w:tcPr>
          <w:p w:rsidR="00981984" w:rsidRDefault="00981984" w:rsidP="001160D3">
            <w:pPr>
              <w:jc w:val="both"/>
              <w:rPr>
                <w:rFonts w:ascii="Arial Narrow" w:hAnsi="Arial Narrow" w:cs="Arial"/>
                <w:sz w:val="16"/>
                <w:szCs w:val="16"/>
              </w:rPr>
            </w:pPr>
          </w:p>
          <w:p w:rsidR="00981984" w:rsidRDefault="00981984" w:rsidP="001160D3">
            <w:pPr>
              <w:jc w:val="both"/>
              <w:rPr>
                <w:rFonts w:ascii="Arial Narrow" w:hAnsi="Arial Narrow" w:cs="Arial"/>
                <w:sz w:val="16"/>
                <w:szCs w:val="16"/>
              </w:rPr>
            </w:pPr>
          </w:p>
          <w:p w:rsidR="00981984" w:rsidRDefault="00981984" w:rsidP="001160D3">
            <w:pPr>
              <w:jc w:val="both"/>
              <w:rPr>
                <w:rFonts w:ascii="Arial Narrow" w:hAnsi="Arial Narrow" w:cs="Arial"/>
                <w:sz w:val="16"/>
                <w:szCs w:val="16"/>
              </w:rPr>
            </w:pPr>
          </w:p>
          <w:p w:rsidR="00981984" w:rsidRDefault="00981984" w:rsidP="001160D3">
            <w:pPr>
              <w:jc w:val="both"/>
              <w:rPr>
                <w:rFonts w:ascii="Arial Narrow" w:hAnsi="Arial Narrow" w:cs="Arial"/>
                <w:sz w:val="16"/>
                <w:szCs w:val="16"/>
              </w:rPr>
            </w:pPr>
          </w:p>
          <w:p w:rsidR="00981984" w:rsidRDefault="00981984" w:rsidP="001160D3">
            <w:pPr>
              <w:jc w:val="both"/>
              <w:rPr>
                <w:rFonts w:ascii="Arial Narrow" w:hAnsi="Arial Narrow" w:cs="Arial"/>
                <w:sz w:val="16"/>
                <w:szCs w:val="16"/>
              </w:rPr>
            </w:pPr>
          </w:p>
          <w:p w:rsidR="00981984" w:rsidRDefault="00981984" w:rsidP="001160D3">
            <w:pPr>
              <w:jc w:val="both"/>
              <w:rPr>
                <w:rFonts w:ascii="Arial Narrow" w:hAnsi="Arial Narrow" w:cs="Arial"/>
                <w:sz w:val="16"/>
                <w:szCs w:val="16"/>
              </w:rPr>
            </w:pPr>
          </w:p>
          <w:p w:rsidR="001931EF" w:rsidRDefault="001931EF" w:rsidP="001160D3">
            <w:pPr>
              <w:jc w:val="both"/>
              <w:rPr>
                <w:rFonts w:ascii="Arial Narrow" w:hAnsi="Arial Narrow" w:cs="Arial"/>
                <w:sz w:val="16"/>
                <w:szCs w:val="16"/>
              </w:rPr>
            </w:pPr>
          </w:p>
          <w:p w:rsidR="001931EF" w:rsidRDefault="001931EF" w:rsidP="001160D3">
            <w:pPr>
              <w:jc w:val="both"/>
              <w:rPr>
                <w:rFonts w:ascii="Arial Narrow" w:hAnsi="Arial Narrow" w:cs="Arial"/>
                <w:sz w:val="16"/>
                <w:szCs w:val="16"/>
              </w:rPr>
            </w:pPr>
          </w:p>
          <w:p w:rsidR="00981984" w:rsidRDefault="00981984" w:rsidP="001160D3">
            <w:pPr>
              <w:jc w:val="both"/>
              <w:rPr>
                <w:rFonts w:ascii="Arial Narrow" w:hAnsi="Arial Narrow" w:cs="Arial"/>
                <w:sz w:val="16"/>
                <w:szCs w:val="16"/>
              </w:rPr>
            </w:pPr>
          </w:p>
          <w:p w:rsidR="00981984" w:rsidRDefault="00981984" w:rsidP="001160D3">
            <w:pPr>
              <w:jc w:val="both"/>
              <w:rPr>
                <w:rFonts w:ascii="Arial Narrow" w:hAnsi="Arial Narrow" w:cs="Arial"/>
                <w:sz w:val="16"/>
                <w:szCs w:val="16"/>
              </w:rPr>
            </w:pPr>
          </w:p>
          <w:p w:rsidR="001160D3" w:rsidRDefault="001160D3" w:rsidP="001160D3">
            <w:pPr>
              <w:jc w:val="both"/>
              <w:rPr>
                <w:rFonts w:ascii="Arial Narrow" w:hAnsi="Arial Narrow" w:cs="Arial"/>
                <w:b/>
                <w:sz w:val="16"/>
                <w:szCs w:val="16"/>
              </w:rPr>
            </w:pPr>
          </w:p>
          <w:p w:rsidR="001160D3" w:rsidRDefault="001160D3" w:rsidP="001160D3">
            <w:pPr>
              <w:jc w:val="both"/>
              <w:rPr>
                <w:rFonts w:ascii="Arial Narrow" w:hAnsi="Arial Narrow" w:cs="Arial"/>
                <w:b/>
                <w:sz w:val="16"/>
                <w:szCs w:val="16"/>
              </w:rPr>
            </w:pPr>
          </w:p>
          <w:p w:rsidR="003604D9" w:rsidRDefault="003604D9" w:rsidP="001160D3">
            <w:pPr>
              <w:jc w:val="both"/>
              <w:rPr>
                <w:rFonts w:ascii="Arial Narrow" w:hAnsi="Arial Narrow" w:cs="Arial"/>
                <w:b/>
                <w:sz w:val="16"/>
                <w:szCs w:val="16"/>
              </w:rPr>
            </w:pPr>
            <w:r w:rsidRPr="005C4209">
              <w:rPr>
                <w:rFonts w:ascii="Arial Narrow" w:hAnsi="Arial Narrow" w:cs="Arial"/>
                <w:b/>
                <w:sz w:val="16"/>
                <w:szCs w:val="16"/>
              </w:rPr>
              <w:t>(</w:t>
            </w:r>
            <w:r w:rsidR="001931EF" w:rsidRPr="005C4209">
              <w:rPr>
                <w:rFonts w:ascii="Arial Narrow" w:hAnsi="Arial Narrow" w:cs="Arial"/>
                <w:b/>
                <w:sz w:val="16"/>
                <w:szCs w:val="16"/>
              </w:rPr>
              <w:t>S</w:t>
            </w:r>
            <w:r w:rsidRPr="005C4209">
              <w:rPr>
                <w:rFonts w:ascii="Arial Narrow" w:hAnsi="Arial Narrow" w:cs="Arial"/>
                <w:b/>
                <w:sz w:val="16"/>
                <w:szCs w:val="16"/>
              </w:rPr>
              <w:t>olo en caso de resultado negativo)</w:t>
            </w:r>
          </w:p>
          <w:p w:rsidR="001160D3" w:rsidRPr="005C4209" w:rsidRDefault="001160D3" w:rsidP="001160D3">
            <w:pPr>
              <w:jc w:val="both"/>
              <w:rPr>
                <w:rFonts w:ascii="Arial Narrow" w:hAnsi="Arial Narrow" w:cs="Arial"/>
                <w:b/>
                <w:sz w:val="16"/>
                <w:szCs w:val="16"/>
              </w:rPr>
            </w:pPr>
          </w:p>
          <w:p w:rsidR="003604D9" w:rsidRDefault="003604D9" w:rsidP="001160D3">
            <w:pPr>
              <w:jc w:val="both"/>
              <w:rPr>
                <w:rFonts w:ascii="Arial Narrow" w:hAnsi="Arial Narrow" w:cs="Arial"/>
                <w:bCs/>
                <w:sz w:val="16"/>
                <w:szCs w:val="16"/>
              </w:rPr>
            </w:pPr>
            <w:r>
              <w:rPr>
                <w:rFonts w:ascii="Arial Narrow" w:hAnsi="Arial Narrow" w:cs="Arial"/>
                <w:bCs/>
                <w:sz w:val="16"/>
                <w:szCs w:val="16"/>
              </w:rPr>
              <w:t xml:space="preserve">1. </w:t>
            </w:r>
            <w:r w:rsidRPr="004904A4">
              <w:rPr>
                <w:rFonts w:ascii="Arial Narrow" w:hAnsi="Arial Narrow" w:cs="Arial"/>
                <w:bCs/>
                <w:sz w:val="16"/>
                <w:szCs w:val="16"/>
              </w:rPr>
              <w:t>Las brechas en el cumplimiento de los Programas Presupuestarios (cumpl</w:t>
            </w:r>
            <w:r>
              <w:rPr>
                <w:rFonts w:ascii="Arial Narrow" w:hAnsi="Arial Narrow" w:cs="Arial"/>
                <w:bCs/>
                <w:sz w:val="16"/>
                <w:szCs w:val="16"/>
              </w:rPr>
              <w:t>imientos menores a 90 % o mayores a 115 %</w:t>
            </w:r>
            <w:r w:rsidRPr="004904A4">
              <w:rPr>
                <w:rFonts w:ascii="Arial Narrow" w:hAnsi="Arial Narrow" w:cs="Arial"/>
                <w:bCs/>
                <w:sz w:val="16"/>
                <w:szCs w:val="16"/>
              </w:rPr>
              <w:t>)</w:t>
            </w:r>
            <w:r>
              <w:rPr>
                <w:rFonts w:ascii="Arial Narrow" w:hAnsi="Arial Narrow" w:cs="Arial"/>
                <w:bCs/>
                <w:sz w:val="16"/>
                <w:szCs w:val="16"/>
              </w:rPr>
              <w:t xml:space="preserve"> deberán ser </w:t>
            </w:r>
            <w:r w:rsidRPr="004904A4">
              <w:rPr>
                <w:rFonts w:ascii="Arial Narrow" w:hAnsi="Arial Narrow" w:cs="Arial"/>
                <w:bCs/>
                <w:sz w:val="16"/>
                <w:szCs w:val="16"/>
              </w:rPr>
              <w:t>plasmadas en los informes de seguimiento y evaluación</w:t>
            </w:r>
            <w:r>
              <w:rPr>
                <w:rFonts w:ascii="Arial Narrow" w:hAnsi="Arial Narrow" w:cs="Arial"/>
                <w:bCs/>
                <w:sz w:val="16"/>
                <w:szCs w:val="16"/>
              </w:rPr>
              <w:t>.</w:t>
            </w:r>
            <w:r w:rsidRPr="004904A4">
              <w:rPr>
                <w:rFonts w:ascii="Arial Narrow" w:hAnsi="Arial Narrow" w:cs="Arial"/>
                <w:bCs/>
                <w:sz w:val="16"/>
                <w:szCs w:val="16"/>
              </w:rPr>
              <w:t xml:space="preserve"> </w:t>
            </w:r>
          </w:p>
          <w:p w:rsidR="003604D9" w:rsidRDefault="003604D9" w:rsidP="001160D3">
            <w:pPr>
              <w:jc w:val="both"/>
              <w:rPr>
                <w:rFonts w:ascii="Arial Narrow" w:hAnsi="Arial Narrow" w:cs="Arial"/>
                <w:sz w:val="16"/>
                <w:szCs w:val="16"/>
              </w:rPr>
            </w:pPr>
            <w:r>
              <w:rPr>
                <w:rFonts w:ascii="Arial Narrow" w:hAnsi="Arial Narrow" w:cs="Arial"/>
                <w:bCs/>
                <w:sz w:val="16"/>
                <w:szCs w:val="16"/>
              </w:rPr>
              <w:t xml:space="preserve">2. </w:t>
            </w:r>
            <w:r w:rsidRPr="004904A4">
              <w:rPr>
                <w:rFonts w:ascii="Arial Narrow" w:hAnsi="Arial Narrow" w:cs="Arial"/>
                <w:bCs/>
                <w:sz w:val="16"/>
                <w:szCs w:val="16"/>
              </w:rPr>
              <w:t>Los informes que contienen las brechas en el cumplimiento de los Programas Presupuestarios</w:t>
            </w:r>
            <w:r>
              <w:rPr>
                <w:rFonts w:ascii="Arial Narrow" w:hAnsi="Arial Narrow" w:cs="Arial"/>
                <w:bCs/>
                <w:sz w:val="16"/>
                <w:szCs w:val="16"/>
              </w:rPr>
              <w:t xml:space="preserve"> deberán ser </w:t>
            </w:r>
            <w:r w:rsidRPr="004904A4">
              <w:rPr>
                <w:rFonts w:ascii="Arial Narrow" w:hAnsi="Arial Narrow" w:cs="Arial"/>
                <w:bCs/>
                <w:sz w:val="16"/>
                <w:szCs w:val="16"/>
              </w:rPr>
              <w:t>notificados a los responsables de la ejecución de los programas con la finalidad de mejorar el desempeño y cumplimiento final de dichos programas.</w:t>
            </w:r>
          </w:p>
        </w:tc>
      </w:tr>
    </w:tbl>
    <w:p w:rsidR="00003F4B" w:rsidRDefault="00003F4B" w:rsidP="00003F4B">
      <w:pPr>
        <w:rPr>
          <w:rFonts w:ascii="Arial Narrow" w:hAnsi="Arial Narrow"/>
          <w:sz w:val="16"/>
          <w:szCs w:val="16"/>
        </w:rPr>
      </w:pPr>
    </w:p>
    <w:p w:rsidR="00903715" w:rsidRDefault="00903715" w:rsidP="00003F4B">
      <w:pPr>
        <w:rPr>
          <w:rFonts w:ascii="Arial Narrow" w:hAnsi="Arial Narrow"/>
          <w:sz w:val="16"/>
          <w:szCs w:val="16"/>
        </w:rPr>
      </w:pPr>
    </w:p>
    <w:p w:rsidR="00903715" w:rsidRDefault="00903715" w:rsidP="00003F4B">
      <w:pPr>
        <w:rPr>
          <w:rFonts w:ascii="Arial Narrow" w:hAnsi="Arial Narrow"/>
          <w:sz w:val="16"/>
          <w:szCs w:val="16"/>
        </w:rPr>
      </w:pPr>
    </w:p>
    <w:tbl>
      <w:tblPr>
        <w:tblW w:w="10165" w:type="dxa"/>
        <w:tblInd w:w="2574" w:type="dxa"/>
        <w:tblCellMar>
          <w:left w:w="70" w:type="dxa"/>
          <w:right w:w="70" w:type="dxa"/>
        </w:tblCellMar>
        <w:tblLook w:val="0000" w:firstRow="0" w:lastRow="0" w:firstColumn="0" w:lastColumn="0" w:noHBand="0" w:noVBand="0"/>
      </w:tblPr>
      <w:tblGrid>
        <w:gridCol w:w="546"/>
        <w:gridCol w:w="2701"/>
        <w:gridCol w:w="1414"/>
        <w:gridCol w:w="3765"/>
        <w:gridCol w:w="1314"/>
        <w:gridCol w:w="425"/>
      </w:tblGrid>
      <w:tr w:rsidR="00903715" w:rsidRPr="000A5351" w:rsidTr="00F902BD">
        <w:trPr>
          <w:trHeight w:val="491"/>
        </w:trPr>
        <w:tc>
          <w:tcPr>
            <w:tcW w:w="546" w:type="dxa"/>
          </w:tcPr>
          <w:p w:rsidR="00903715" w:rsidRPr="000A5351" w:rsidRDefault="00903715" w:rsidP="00F902BD">
            <w:pPr>
              <w:rPr>
                <w:rFonts w:ascii="Arial Narrow" w:hAnsi="Arial Narrow" w:cs="Arial"/>
                <w:sz w:val="16"/>
                <w:szCs w:val="16"/>
              </w:rPr>
            </w:pPr>
          </w:p>
        </w:tc>
        <w:tc>
          <w:tcPr>
            <w:tcW w:w="2701" w:type="dxa"/>
            <w:tcBorders>
              <w:bottom w:val="single" w:sz="4" w:space="0" w:color="auto"/>
            </w:tcBorders>
          </w:tcPr>
          <w:p w:rsidR="00903715" w:rsidRPr="000A5351" w:rsidRDefault="00903715" w:rsidP="00F902BD">
            <w:pPr>
              <w:jc w:val="center"/>
              <w:rPr>
                <w:rFonts w:ascii="Arial Narrow" w:hAnsi="Arial Narrow" w:cs="Arial"/>
                <w:sz w:val="16"/>
                <w:szCs w:val="16"/>
                <w:lang w:val="pt-BR"/>
              </w:rPr>
            </w:pPr>
            <w:r>
              <w:rPr>
                <w:rFonts w:ascii="Arial Narrow" w:hAnsi="Arial Narrow" w:cs="Arial"/>
                <w:sz w:val="16"/>
                <w:szCs w:val="16"/>
                <w:lang w:val="pt-BR"/>
              </w:rPr>
              <w:t>Auditor Externo</w:t>
            </w:r>
          </w:p>
          <w:p w:rsidR="00903715" w:rsidRPr="000A5351" w:rsidRDefault="00903715" w:rsidP="00F902BD">
            <w:pPr>
              <w:jc w:val="center"/>
              <w:rPr>
                <w:rFonts w:ascii="Arial Narrow" w:hAnsi="Arial Narrow" w:cs="Arial"/>
                <w:sz w:val="16"/>
                <w:szCs w:val="16"/>
                <w:lang w:val="pt-BR"/>
              </w:rPr>
            </w:pPr>
          </w:p>
          <w:p w:rsidR="00903715" w:rsidRPr="000A5351" w:rsidRDefault="00903715" w:rsidP="00F902BD">
            <w:pPr>
              <w:jc w:val="center"/>
              <w:rPr>
                <w:rFonts w:ascii="Arial Narrow" w:hAnsi="Arial Narrow" w:cs="Arial"/>
                <w:sz w:val="16"/>
                <w:szCs w:val="16"/>
                <w:lang w:val="pt-BR"/>
              </w:rPr>
            </w:pPr>
          </w:p>
          <w:p w:rsidR="00903715" w:rsidRPr="000A5351" w:rsidRDefault="00903715" w:rsidP="00F902BD">
            <w:pPr>
              <w:jc w:val="center"/>
              <w:rPr>
                <w:rFonts w:ascii="Arial Narrow" w:hAnsi="Arial Narrow" w:cs="Arial"/>
                <w:sz w:val="16"/>
                <w:szCs w:val="16"/>
                <w:lang w:val="pt-BR"/>
              </w:rPr>
            </w:pPr>
          </w:p>
          <w:p w:rsidR="00903715" w:rsidRPr="000A5351" w:rsidRDefault="00903715" w:rsidP="00F902BD">
            <w:pPr>
              <w:jc w:val="center"/>
              <w:rPr>
                <w:rFonts w:ascii="Arial Narrow" w:hAnsi="Arial Narrow" w:cs="Arial"/>
                <w:sz w:val="16"/>
                <w:szCs w:val="16"/>
                <w:lang w:val="pt-BR"/>
              </w:rPr>
            </w:pPr>
          </w:p>
          <w:p w:rsidR="00903715" w:rsidRPr="000A5351" w:rsidRDefault="00903715" w:rsidP="00F902BD">
            <w:pPr>
              <w:jc w:val="center"/>
              <w:rPr>
                <w:rFonts w:ascii="Arial Narrow" w:hAnsi="Arial Narrow" w:cs="Arial"/>
                <w:sz w:val="16"/>
                <w:szCs w:val="16"/>
                <w:lang w:val="pt-BR"/>
              </w:rPr>
            </w:pPr>
          </w:p>
        </w:tc>
        <w:tc>
          <w:tcPr>
            <w:tcW w:w="1414" w:type="dxa"/>
          </w:tcPr>
          <w:p w:rsidR="00903715" w:rsidRPr="000A5351" w:rsidRDefault="00903715" w:rsidP="00F902BD">
            <w:pPr>
              <w:rPr>
                <w:rFonts w:ascii="Arial Narrow" w:hAnsi="Arial Narrow" w:cs="Arial"/>
                <w:sz w:val="16"/>
                <w:szCs w:val="16"/>
                <w:lang w:val="pt-BR"/>
              </w:rPr>
            </w:pPr>
          </w:p>
        </w:tc>
        <w:tc>
          <w:tcPr>
            <w:tcW w:w="3765" w:type="dxa"/>
            <w:tcBorders>
              <w:bottom w:val="single" w:sz="4" w:space="0" w:color="auto"/>
            </w:tcBorders>
          </w:tcPr>
          <w:p w:rsidR="00903715" w:rsidRPr="000A5351" w:rsidRDefault="00903715" w:rsidP="00F902BD">
            <w:pPr>
              <w:jc w:val="center"/>
              <w:rPr>
                <w:rFonts w:ascii="Arial Narrow" w:hAnsi="Arial Narrow" w:cs="Arial"/>
                <w:sz w:val="16"/>
                <w:szCs w:val="16"/>
              </w:rPr>
            </w:pPr>
            <w:r>
              <w:rPr>
                <w:rFonts w:ascii="Arial Narrow" w:hAnsi="Arial Narrow" w:cs="Arial"/>
                <w:sz w:val="16"/>
                <w:szCs w:val="16"/>
              </w:rPr>
              <w:t>Titular de la Entidad Fiscalizada</w:t>
            </w:r>
          </w:p>
        </w:tc>
        <w:tc>
          <w:tcPr>
            <w:tcW w:w="1314" w:type="dxa"/>
          </w:tcPr>
          <w:p w:rsidR="00903715" w:rsidRPr="000A5351" w:rsidRDefault="00903715" w:rsidP="00F902BD">
            <w:pPr>
              <w:rPr>
                <w:rFonts w:ascii="Arial Narrow" w:hAnsi="Arial Narrow" w:cs="Arial"/>
                <w:sz w:val="16"/>
                <w:szCs w:val="16"/>
              </w:rPr>
            </w:pPr>
          </w:p>
        </w:tc>
        <w:tc>
          <w:tcPr>
            <w:tcW w:w="425" w:type="dxa"/>
          </w:tcPr>
          <w:p w:rsidR="00903715" w:rsidRPr="000A5351" w:rsidRDefault="00903715" w:rsidP="00F902BD">
            <w:pPr>
              <w:rPr>
                <w:rFonts w:ascii="Arial Narrow" w:hAnsi="Arial Narrow" w:cs="Arial"/>
                <w:sz w:val="16"/>
                <w:szCs w:val="16"/>
              </w:rPr>
            </w:pPr>
          </w:p>
        </w:tc>
      </w:tr>
      <w:tr w:rsidR="00903715" w:rsidRPr="000A5351" w:rsidTr="00F902BD">
        <w:trPr>
          <w:trHeight w:val="59"/>
        </w:trPr>
        <w:tc>
          <w:tcPr>
            <w:tcW w:w="546" w:type="dxa"/>
          </w:tcPr>
          <w:p w:rsidR="00903715" w:rsidRPr="000A5351" w:rsidRDefault="00903715" w:rsidP="00F902BD">
            <w:pPr>
              <w:rPr>
                <w:rFonts w:ascii="Arial Narrow" w:hAnsi="Arial Narrow" w:cs="Arial"/>
                <w:sz w:val="16"/>
                <w:szCs w:val="16"/>
              </w:rPr>
            </w:pPr>
          </w:p>
        </w:tc>
        <w:tc>
          <w:tcPr>
            <w:tcW w:w="2701" w:type="dxa"/>
            <w:tcBorders>
              <w:top w:val="single" w:sz="4" w:space="0" w:color="auto"/>
            </w:tcBorders>
          </w:tcPr>
          <w:p w:rsidR="00903715" w:rsidRPr="000A5351" w:rsidRDefault="00903715" w:rsidP="00F902BD">
            <w:pPr>
              <w:jc w:val="center"/>
              <w:rPr>
                <w:rFonts w:ascii="Arial Narrow" w:hAnsi="Arial Narrow" w:cs="Arial"/>
                <w:sz w:val="16"/>
                <w:szCs w:val="16"/>
              </w:rPr>
            </w:pPr>
          </w:p>
        </w:tc>
        <w:tc>
          <w:tcPr>
            <w:tcW w:w="1414" w:type="dxa"/>
          </w:tcPr>
          <w:p w:rsidR="00903715" w:rsidRPr="000A5351" w:rsidRDefault="00903715" w:rsidP="00F902BD">
            <w:pPr>
              <w:rPr>
                <w:rFonts w:ascii="Arial Narrow" w:hAnsi="Arial Narrow" w:cs="Arial"/>
                <w:sz w:val="16"/>
                <w:szCs w:val="16"/>
              </w:rPr>
            </w:pPr>
          </w:p>
        </w:tc>
        <w:tc>
          <w:tcPr>
            <w:tcW w:w="3765" w:type="dxa"/>
            <w:tcBorders>
              <w:top w:val="single" w:sz="4" w:space="0" w:color="auto"/>
            </w:tcBorders>
          </w:tcPr>
          <w:p w:rsidR="00903715" w:rsidRPr="000A5351" w:rsidRDefault="00903715" w:rsidP="00F902BD">
            <w:pPr>
              <w:jc w:val="center"/>
              <w:rPr>
                <w:rFonts w:ascii="Arial Narrow" w:hAnsi="Arial Narrow" w:cs="Arial"/>
                <w:sz w:val="16"/>
                <w:szCs w:val="16"/>
              </w:rPr>
            </w:pPr>
          </w:p>
        </w:tc>
        <w:tc>
          <w:tcPr>
            <w:tcW w:w="1314" w:type="dxa"/>
          </w:tcPr>
          <w:p w:rsidR="00903715" w:rsidRPr="000A5351" w:rsidRDefault="00903715" w:rsidP="00F902BD">
            <w:pPr>
              <w:rPr>
                <w:rFonts w:ascii="Arial Narrow" w:hAnsi="Arial Narrow" w:cs="Arial"/>
                <w:sz w:val="16"/>
                <w:szCs w:val="16"/>
              </w:rPr>
            </w:pPr>
          </w:p>
        </w:tc>
        <w:tc>
          <w:tcPr>
            <w:tcW w:w="425" w:type="dxa"/>
          </w:tcPr>
          <w:p w:rsidR="00903715" w:rsidRPr="000A5351" w:rsidRDefault="00903715" w:rsidP="00F902BD">
            <w:pPr>
              <w:rPr>
                <w:rFonts w:ascii="Arial Narrow" w:hAnsi="Arial Narrow" w:cs="Arial"/>
                <w:sz w:val="16"/>
                <w:szCs w:val="16"/>
              </w:rPr>
            </w:pPr>
          </w:p>
        </w:tc>
      </w:tr>
    </w:tbl>
    <w:p w:rsidR="00903715" w:rsidRPr="007E5E41" w:rsidRDefault="00903715" w:rsidP="00003F4B">
      <w:pPr>
        <w:rPr>
          <w:rFonts w:ascii="Arial Narrow" w:hAnsi="Arial Narrow"/>
          <w:sz w:val="16"/>
          <w:szCs w:val="16"/>
        </w:rPr>
      </w:pPr>
    </w:p>
    <w:p w:rsidR="0091475B" w:rsidRPr="000A5351" w:rsidRDefault="0091475B" w:rsidP="00003F4B">
      <w:pPr>
        <w:tabs>
          <w:tab w:val="left" w:pos="418"/>
          <w:tab w:val="left" w:pos="902"/>
        </w:tabs>
        <w:rPr>
          <w:rFonts w:ascii="Arial Narrow" w:hAnsi="Arial Narrow" w:cs="Arial"/>
          <w:sz w:val="16"/>
          <w:szCs w:val="16"/>
        </w:rPr>
      </w:pPr>
    </w:p>
    <w:p w:rsidR="00520513" w:rsidRDefault="00520513" w:rsidP="000A5351">
      <w:pPr>
        <w:jc w:val="right"/>
        <w:rPr>
          <w:rFonts w:ascii="Arial Narrow" w:hAnsi="Arial Narrow" w:cs="Arial"/>
          <w:b/>
          <w:sz w:val="16"/>
          <w:szCs w:val="16"/>
        </w:rPr>
      </w:pPr>
    </w:p>
    <w:p w:rsidR="000E15FA" w:rsidRDefault="000E15FA" w:rsidP="000A5351">
      <w:pPr>
        <w:jc w:val="right"/>
        <w:rPr>
          <w:rFonts w:ascii="Arial Narrow" w:hAnsi="Arial Narrow" w:cs="Arial"/>
          <w:b/>
          <w:sz w:val="16"/>
          <w:szCs w:val="16"/>
        </w:rPr>
      </w:pPr>
    </w:p>
    <w:p w:rsidR="000E15FA" w:rsidRDefault="00200BA5" w:rsidP="000A5351">
      <w:pPr>
        <w:jc w:val="right"/>
        <w:rPr>
          <w:rFonts w:ascii="Arial Narrow" w:hAnsi="Arial Narrow" w:cs="Arial"/>
          <w:b/>
          <w:sz w:val="16"/>
          <w:szCs w:val="16"/>
        </w:rPr>
      </w:pPr>
      <w:r w:rsidRPr="00200BA5">
        <w:rPr>
          <w:rFonts w:ascii="Arial Narrow" w:hAnsi="Arial Narrow"/>
          <w:b/>
          <w:sz w:val="16"/>
          <w:szCs w:val="20"/>
        </w:rPr>
        <w:t>Nota:</w:t>
      </w:r>
      <w:r>
        <w:rPr>
          <w:rFonts w:ascii="Arial Narrow" w:hAnsi="Arial Narrow"/>
          <w:sz w:val="16"/>
          <w:szCs w:val="20"/>
        </w:rPr>
        <w:t xml:space="preserve"> Este formato estará disponible en la liga http://www.auditoriapuebla.gob.mx/formatos-lineamientos-201</w:t>
      </w:r>
      <w:r w:rsidR="00903715">
        <w:rPr>
          <w:rFonts w:ascii="Arial Narrow" w:hAnsi="Arial Narrow"/>
          <w:sz w:val="16"/>
          <w:szCs w:val="20"/>
        </w:rPr>
        <w:t>8</w:t>
      </w:r>
    </w:p>
    <w:sectPr w:rsidR="000E15FA" w:rsidSect="000E2556">
      <w:headerReference w:type="default" r:id="rId8"/>
      <w:footerReference w:type="default" r:id="rId9"/>
      <w:pgSz w:w="15840" w:h="12240" w:orient="landscape" w:code="1"/>
      <w:pgMar w:top="720" w:right="720" w:bottom="720" w:left="720" w:header="426" w:footer="737" w:gutter="0"/>
      <w:pgNumType w:start="1"/>
      <w:cols w:space="708"/>
      <w:docGrid w:linePitch="43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0EC4" w:rsidRDefault="00430EC4">
      <w:r>
        <w:separator/>
      </w:r>
    </w:p>
  </w:endnote>
  <w:endnote w:type="continuationSeparator" w:id="0">
    <w:p w:rsidR="00430EC4" w:rsidRDefault="00430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934" w:rsidRDefault="004C5934">
    <w:pPr>
      <w:pStyle w:val="Piedepgina"/>
      <w:jc w:val="right"/>
      <w:rPr>
        <w:rStyle w:val="Nmerodepgina"/>
        <w:rFonts w:ascii="Arial" w:hAnsi="Arial" w:cs="Arial"/>
        <w:sz w:val="16"/>
      </w:rPr>
    </w:pPr>
    <w:r>
      <w:rPr>
        <w:rStyle w:val="Nmerodepgina"/>
        <w:rFonts w:ascii="Arial" w:hAnsi="Arial" w:cs="Arial"/>
        <w:sz w:val="16"/>
      </w:rPr>
      <w:t xml:space="preserve">Página </w:t>
    </w:r>
    <w:r>
      <w:rPr>
        <w:rStyle w:val="Nmerodepgina"/>
        <w:rFonts w:ascii="Arial" w:hAnsi="Arial" w:cs="Arial"/>
        <w:sz w:val="16"/>
      </w:rPr>
      <w:fldChar w:fldCharType="begin"/>
    </w:r>
    <w:r>
      <w:rPr>
        <w:rStyle w:val="Nmerodepgina"/>
        <w:rFonts w:ascii="Arial" w:hAnsi="Arial" w:cs="Arial"/>
        <w:sz w:val="16"/>
      </w:rPr>
      <w:instrText xml:space="preserve"> PAGE </w:instrText>
    </w:r>
    <w:r>
      <w:rPr>
        <w:rStyle w:val="Nmerodepgina"/>
        <w:rFonts w:ascii="Arial" w:hAnsi="Arial" w:cs="Arial"/>
        <w:sz w:val="16"/>
      </w:rPr>
      <w:fldChar w:fldCharType="separate"/>
    </w:r>
    <w:r w:rsidR="00586685">
      <w:rPr>
        <w:rStyle w:val="Nmerodepgina"/>
        <w:rFonts w:ascii="Arial" w:hAnsi="Arial" w:cs="Arial"/>
        <w:noProof/>
        <w:sz w:val="16"/>
      </w:rPr>
      <w:t>4</w:t>
    </w:r>
    <w:r>
      <w:rPr>
        <w:rStyle w:val="Nmerodepgina"/>
        <w:rFonts w:ascii="Arial" w:hAnsi="Arial" w:cs="Arial"/>
        <w:sz w:val="16"/>
      </w:rPr>
      <w:fldChar w:fldCharType="end"/>
    </w:r>
    <w:r>
      <w:rPr>
        <w:rStyle w:val="Nmerodepgina"/>
        <w:rFonts w:ascii="Arial" w:hAnsi="Arial" w:cs="Arial"/>
        <w:sz w:val="16"/>
      </w:rPr>
      <w:t xml:space="preserve"> de </w:t>
    </w:r>
    <w:r>
      <w:rPr>
        <w:rStyle w:val="Nmerodepgina"/>
        <w:rFonts w:ascii="Arial" w:hAnsi="Arial" w:cs="Arial"/>
        <w:sz w:val="16"/>
      </w:rPr>
      <w:fldChar w:fldCharType="begin"/>
    </w:r>
    <w:r>
      <w:rPr>
        <w:rStyle w:val="Nmerodepgina"/>
        <w:rFonts w:ascii="Arial" w:hAnsi="Arial" w:cs="Arial"/>
        <w:sz w:val="16"/>
      </w:rPr>
      <w:instrText xml:space="preserve"> NUMPAGES </w:instrText>
    </w:r>
    <w:r>
      <w:rPr>
        <w:rStyle w:val="Nmerodepgina"/>
        <w:rFonts w:ascii="Arial" w:hAnsi="Arial" w:cs="Arial"/>
        <w:sz w:val="16"/>
      </w:rPr>
      <w:fldChar w:fldCharType="separate"/>
    </w:r>
    <w:r w:rsidR="00586685">
      <w:rPr>
        <w:rStyle w:val="Nmerodepgina"/>
        <w:rFonts w:ascii="Arial" w:hAnsi="Arial" w:cs="Arial"/>
        <w:noProof/>
        <w:sz w:val="16"/>
      </w:rPr>
      <w:t>4</w:t>
    </w:r>
    <w:r>
      <w:rPr>
        <w:rStyle w:val="Nmerodepgina"/>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0EC4" w:rsidRDefault="00430EC4">
      <w:r>
        <w:separator/>
      </w:r>
    </w:p>
  </w:footnote>
  <w:footnote w:type="continuationSeparator" w:id="0">
    <w:p w:rsidR="00430EC4" w:rsidRDefault="00430EC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934" w:rsidRPr="00040C59" w:rsidRDefault="004C5934" w:rsidP="000A5351">
    <w:pPr>
      <w:rPr>
        <w:sz w:val="18"/>
      </w:rPr>
    </w:pPr>
  </w:p>
  <w:tbl>
    <w:tblPr>
      <w:tblW w:w="14742" w:type="dxa"/>
      <w:tblLook w:val="04A0" w:firstRow="1" w:lastRow="0" w:firstColumn="1" w:lastColumn="0" w:noHBand="0" w:noVBand="1"/>
    </w:tblPr>
    <w:tblGrid>
      <w:gridCol w:w="567"/>
      <w:gridCol w:w="961"/>
      <w:gridCol w:w="457"/>
      <w:gridCol w:w="1242"/>
      <w:gridCol w:w="3688"/>
      <w:gridCol w:w="456"/>
      <w:gridCol w:w="567"/>
      <w:gridCol w:w="567"/>
      <w:gridCol w:w="567"/>
      <w:gridCol w:w="567"/>
      <w:gridCol w:w="3119"/>
      <w:gridCol w:w="1100"/>
      <w:gridCol w:w="884"/>
    </w:tblGrid>
    <w:tr w:rsidR="004C5934" w:rsidRPr="000A5351" w:rsidTr="000E2556">
      <w:trPr>
        <w:gridAfter w:val="1"/>
        <w:wAfter w:w="884" w:type="dxa"/>
      </w:trPr>
      <w:tc>
        <w:tcPr>
          <w:tcW w:w="3227" w:type="dxa"/>
          <w:gridSpan w:val="4"/>
        </w:tcPr>
        <w:p w:rsidR="004C5934" w:rsidRPr="000A5351" w:rsidRDefault="00357516" w:rsidP="000A5351">
          <w:pPr>
            <w:rPr>
              <w:rFonts w:ascii="Arial Narrow" w:hAnsi="Arial Narrow"/>
              <w:b/>
              <w:sz w:val="16"/>
              <w:szCs w:val="16"/>
              <w:lang w:val="pt-BR"/>
            </w:rPr>
          </w:pPr>
          <w:r w:rsidRPr="00357516">
            <w:rPr>
              <w:rFonts w:ascii="Arial Narrow" w:hAnsi="Arial Narrow"/>
              <w:b/>
              <w:noProof/>
              <w:sz w:val="16"/>
              <w:szCs w:val="16"/>
              <w:lang w:eastAsia="es-MX"/>
            </w:rPr>
            <w:drawing>
              <wp:inline distT="0" distB="0" distL="0" distR="0" wp14:anchorId="7D883173" wp14:editId="6CDE0EF9">
                <wp:extent cx="1690777" cy="577524"/>
                <wp:effectExtent l="0" t="0" r="0" b="0"/>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pic:cNvPicPr>
                      </pic:nvPicPr>
                      <pic:blipFill rotWithShape="1">
                        <a:blip r:embed="rId1" cstate="print">
                          <a:extLst>
                            <a:ext uri="{28A0092B-C50C-407E-A947-70E740481C1C}">
                              <a14:useLocalDpi xmlns:a14="http://schemas.microsoft.com/office/drawing/2010/main" val="0"/>
                            </a:ext>
                          </a:extLst>
                        </a:blip>
                        <a:srcRect t="25876" b="21335"/>
                        <a:stretch/>
                      </pic:blipFill>
                      <pic:spPr bwMode="auto">
                        <a:xfrm>
                          <a:off x="0" y="0"/>
                          <a:ext cx="1701395" cy="581151"/>
                        </a:xfrm>
                        <a:prstGeom prst="rect">
                          <a:avLst/>
                        </a:prstGeom>
                        <a:ln>
                          <a:noFill/>
                        </a:ln>
                        <a:extLst>
                          <a:ext uri="{53640926-AAD7-44D8-BBD7-CCE9431645EC}">
                            <a14:shadowObscured xmlns:a14="http://schemas.microsoft.com/office/drawing/2010/main"/>
                          </a:ext>
                        </a:extLst>
                      </pic:spPr>
                    </pic:pic>
                  </a:graphicData>
                </a:graphic>
              </wp:inline>
            </w:drawing>
          </w:r>
        </w:p>
      </w:tc>
      <w:tc>
        <w:tcPr>
          <w:tcW w:w="10631" w:type="dxa"/>
          <w:gridSpan w:val="8"/>
        </w:tcPr>
        <w:p w:rsidR="004C5934" w:rsidRPr="000A5351" w:rsidRDefault="004C5934" w:rsidP="00FF387C">
          <w:pPr>
            <w:ind w:left="-391" w:firstLine="391"/>
            <w:jc w:val="center"/>
            <w:rPr>
              <w:rFonts w:ascii="Arial Narrow" w:hAnsi="Arial Narrow"/>
              <w:b/>
              <w:bCs/>
              <w:sz w:val="20"/>
              <w:szCs w:val="20"/>
            </w:rPr>
          </w:pPr>
          <w:r>
            <w:rPr>
              <w:rFonts w:ascii="Arial Narrow" w:hAnsi="Arial Narrow"/>
              <w:b/>
              <w:bCs/>
              <w:sz w:val="20"/>
              <w:szCs w:val="20"/>
            </w:rPr>
            <w:t>AUDITORÍ</w:t>
          </w:r>
          <w:r w:rsidRPr="000A5351">
            <w:rPr>
              <w:rFonts w:ascii="Arial Narrow" w:hAnsi="Arial Narrow"/>
              <w:b/>
              <w:bCs/>
              <w:sz w:val="20"/>
              <w:szCs w:val="20"/>
            </w:rPr>
            <w:t>A</w:t>
          </w:r>
          <w:r>
            <w:rPr>
              <w:rFonts w:ascii="Arial Narrow" w:hAnsi="Arial Narrow"/>
              <w:b/>
              <w:bCs/>
              <w:sz w:val="20"/>
              <w:szCs w:val="20"/>
            </w:rPr>
            <w:t xml:space="preserve"> SUPERIOR DE</w:t>
          </w:r>
          <w:r w:rsidR="00357516">
            <w:rPr>
              <w:rFonts w:ascii="Arial Narrow" w:hAnsi="Arial Narrow"/>
              <w:b/>
              <w:bCs/>
              <w:sz w:val="20"/>
              <w:szCs w:val="20"/>
            </w:rPr>
            <w:t>L ESTADO DE PUEBLA</w:t>
          </w:r>
        </w:p>
        <w:p w:rsidR="004C5934" w:rsidRPr="000A5351" w:rsidRDefault="004C5934" w:rsidP="00FF387C">
          <w:pPr>
            <w:jc w:val="center"/>
            <w:rPr>
              <w:rFonts w:ascii="Arial Narrow" w:hAnsi="Arial Narrow"/>
              <w:b/>
              <w:bCs/>
              <w:sz w:val="20"/>
              <w:szCs w:val="20"/>
            </w:rPr>
          </w:pPr>
          <w:r w:rsidRPr="000A5351">
            <w:rPr>
              <w:rFonts w:ascii="Arial Narrow" w:hAnsi="Arial Narrow"/>
              <w:b/>
              <w:bCs/>
              <w:sz w:val="20"/>
              <w:szCs w:val="20"/>
            </w:rPr>
            <w:t>Cuenta Pública</w:t>
          </w:r>
          <w:r>
            <w:rPr>
              <w:rFonts w:ascii="Arial Narrow" w:hAnsi="Arial Narrow"/>
              <w:b/>
              <w:bCs/>
              <w:sz w:val="20"/>
              <w:szCs w:val="20"/>
            </w:rPr>
            <w:t xml:space="preserve"> </w:t>
          </w:r>
          <w:r w:rsidR="00357516">
            <w:rPr>
              <w:rFonts w:ascii="Arial Narrow" w:hAnsi="Arial Narrow"/>
              <w:b/>
              <w:bCs/>
              <w:sz w:val="20"/>
              <w:szCs w:val="20"/>
            </w:rPr>
            <w:t>2018</w:t>
          </w:r>
        </w:p>
        <w:p w:rsidR="004C5934" w:rsidRPr="000A5351" w:rsidRDefault="004C5934" w:rsidP="0062630D">
          <w:pPr>
            <w:jc w:val="center"/>
            <w:rPr>
              <w:rFonts w:ascii="Arial Narrow" w:hAnsi="Arial Narrow"/>
              <w:b/>
              <w:sz w:val="16"/>
              <w:szCs w:val="16"/>
              <w:lang w:val="pt-BR"/>
            </w:rPr>
          </w:pPr>
          <w:r w:rsidRPr="000A5351">
            <w:rPr>
              <w:rFonts w:ascii="Arial Narrow" w:hAnsi="Arial Narrow"/>
              <w:b/>
              <w:bCs/>
              <w:sz w:val="20"/>
              <w:szCs w:val="20"/>
            </w:rPr>
            <w:t>GUÍA DE AUDITORÍA</w:t>
          </w:r>
          <w:r w:rsidR="0062630D">
            <w:rPr>
              <w:rFonts w:ascii="Arial Narrow" w:hAnsi="Arial Narrow"/>
              <w:b/>
              <w:bCs/>
              <w:sz w:val="20"/>
              <w:szCs w:val="20"/>
            </w:rPr>
            <w:t xml:space="preserve"> PARA AUDITOR EXTERNO</w:t>
          </w:r>
        </w:p>
      </w:tc>
    </w:tr>
    <w:tr w:rsidR="004C5934" w:rsidRPr="000A5351" w:rsidTr="000E2556">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rPr>
        <w:cantSplit/>
      </w:trPr>
      <w:tc>
        <w:tcPr>
          <w:tcW w:w="14742" w:type="dxa"/>
          <w:gridSpan w:val="13"/>
          <w:tcBorders>
            <w:top w:val="nil"/>
            <w:left w:val="nil"/>
            <w:bottom w:val="nil"/>
            <w:right w:val="nil"/>
          </w:tcBorders>
        </w:tcPr>
        <w:p w:rsidR="004C5934" w:rsidRPr="000A5351" w:rsidRDefault="004C5934" w:rsidP="000A5351">
          <w:pPr>
            <w:tabs>
              <w:tab w:val="left" w:pos="780"/>
            </w:tabs>
            <w:spacing w:before="40" w:after="20"/>
            <w:ind w:left="57"/>
            <w:rPr>
              <w:rFonts w:ascii="Arial Narrow" w:hAnsi="Arial Narrow"/>
              <w:sz w:val="16"/>
              <w:szCs w:val="16"/>
            </w:rPr>
          </w:pPr>
        </w:p>
      </w:tc>
    </w:tr>
    <w:tr w:rsidR="004C5934" w:rsidRPr="000A5351" w:rsidTr="0014261D">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c>
        <w:tcPr>
          <w:tcW w:w="1528" w:type="dxa"/>
          <w:gridSpan w:val="2"/>
          <w:tcBorders>
            <w:top w:val="nil"/>
            <w:left w:val="nil"/>
            <w:bottom w:val="nil"/>
          </w:tcBorders>
          <w:tcMar>
            <w:top w:w="28" w:type="dxa"/>
            <w:left w:w="113" w:type="dxa"/>
            <w:bottom w:w="28" w:type="dxa"/>
          </w:tcMar>
        </w:tcPr>
        <w:p w:rsidR="004C5934" w:rsidRPr="000A5351" w:rsidRDefault="004C5934" w:rsidP="000A5351">
          <w:pPr>
            <w:rPr>
              <w:rFonts w:ascii="Arial Narrow" w:hAnsi="Arial Narrow"/>
              <w:b/>
              <w:sz w:val="16"/>
            </w:rPr>
          </w:pPr>
          <w:r w:rsidRPr="000A5351">
            <w:rPr>
              <w:rFonts w:ascii="Arial Narrow" w:hAnsi="Arial Narrow"/>
              <w:b/>
              <w:bCs/>
              <w:sz w:val="16"/>
            </w:rPr>
            <w:t xml:space="preserve">Entidad </w:t>
          </w:r>
          <w:r w:rsidR="00357516" w:rsidRPr="000A5351">
            <w:rPr>
              <w:rFonts w:ascii="Arial Narrow" w:hAnsi="Arial Narrow"/>
              <w:b/>
              <w:bCs/>
              <w:sz w:val="16"/>
            </w:rPr>
            <w:t>Fiscalizada</w:t>
          </w:r>
          <w:r w:rsidRPr="000A5351">
            <w:rPr>
              <w:rFonts w:ascii="Arial Narrow" w:hAnsi="Arial Narrow"/>
              <w:b/>
              <w:bCs/>
              <w:sz w:val="16"/>
            </w:rPr>
            <w:t>:</w:t>
          </w:r>
        </w:p>
      </w:tc>
      <w:tc>
        <w:tcPr>
          <w:tcW w:w="5387" w:type="dxa"/>
          <w:gridSpan w:val="3"/>
          <w:tcBorders>
            <w:top w:val="nil"/>
            <w:bottom w:val="nil"/>
          </w:tcBorders>
          <w:tcMar>
            <w:top w:w="28" w:type="dxa"/>
            <w:left w:w="113" w:type="dxa"/>
            <w:bottom w:w="28" w:type="dxa"/>
          </w:tcMar>
        </w:tcPr>
        <w:p w:rsidR="004C5934" w:rsidRPr="00956594" w:rsidRDefault="004C5934" w:rsidP="00E968B1">
          <w:pPr>
            <w:rPr>
              <w:rFonts w:ascii="Arial Narrow" w:hAnsi="Arial Narrow"/>
              <w:sz w:val="16"/>
              <w:szCs w:val="16"/>
            </w:rPr>
          </w:pPr>
        </w:p>
      </w:tc>
      <w:tc>
        <w:tcPr>
          <w:tcW w:w="2157" w:type="dxa"/>
          <w:gridSpan w:val="4"/>
          <w:tcBorders>
            <w:top w:val="nil"/>
            <w:bottom w:val="nil"/>
          </w:tcBorders>
          <w:tcMar>
            <w:top w:w="28" w:type="dxa"/>
            <w:left w:w="113" w:type="dxa"/>
            <w:bottom w:w="28" w:type="dxa"/>
          </w:tcMar>
        </w:tcPr>
        <w:p w:rsidR="004C5934" w:rsidRPr="000A5351" w:rsidRDefault="004C5934" w:rsidP="000A5351">
          <w:pPr>
            <w:rPr>
              <w:rFonts w:ascii="Arial Narrow" w:hAnsi="Arial Narrow"/>
              <w:b/>
              <w:sz w:val="16"/>
              <w:szCs w:val="16"/>
            </w:rPr>
          </w:pPr>
        </w:p>
      </w:tc>
      <w:tc>
        <w:tcPr>
          <w:tcW w:w="5670" w:type="dxa"/>
          <w:gridSpan w:val="4"/>
          <w:tcBorders>
            <w:top w:val="nil"/>
            <w:bottom w:val="nil"/>
            <w:right w:val="nil"/>
          </w:tcBorders>
          <w:tcMar>
            <w:top w:w="28" w:type="dxa"/>
            <w:left w:w="113" w:type="dxa"/>
            <w:bottom w:w="28" w:type="dxa"/>
          </w:tcMar>
        </w:tcPr>
        <w:p w:rsidR="004C5934" w:rsidRPr="00B81E4C" w:rsidRDefault="004C5934" w:rsidP="005B1786">
          <w:pPr>
            <w:rPr>
              <w:rFonts w:ascii="Arial Narrow" w:hAnsi="Arial Narrow"/>
              <w:sz w:val="16"/>
              <w:szCs w:val="16"/>
            </w:rPr>
          </w:pPr>
        </w:p>
      </w:tc>
    </w:tr>
    <w:tr w:rsidR="004C5934" w:rsidRPr="000A5351" w:rsidTr="0014261D">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c>
        <w:tcPr>
          <w:tcW w:w="1528" w:type="dxa"/>
          <w:gridSpan w:val="2"/>
          <w:tcBorders>
            <w:top w:val="nil"/>
            <w:left w:val="nil"/>
            <w:bottom w:val="nil"/>
          </w:tcBorders>
          <w:tcMar>
            <w:top w:w="28" w:type="dxa"/>
            <w:left w:w="113" w:type="dxa"/>
            <w:bottom w:w="28" w:type="dxa"/>
          </w:tcMar>
        </w:tcPr>
        <w:p w:rsidR="004C5934" w:rsidRPr="000A5351" w:rsidRDefault="004C5934" w:rsidP="000A5351">
          <w:pPr>
            <w:rPr>
              <w:rFonts w:ascii="Arial Narrow" w:hAnsi="Arial Narrow"/>
              <w:b/>
              <w:sz w:val="16"/>
            </w:rPr>
          </w:pPr>
          <w:r w:rsidRPr="000A5351">
            <w:rPr>
              <w:rFonts w:ascii="Arial Narrow" w:hAnsi="Arial Narrow"/>
              <w:b/>
              <w:bCs/>
              <w:sz w:val="16"/>
            </w:rPr>
            <w:t xml:space="preserve">Tipo de </w:t>
          </w:r>
          <w:r w:rsidR="00357516" w:rsidRPr="000A5351">
            <w:rPr>
              <w:rFonts w:ascii="Arial Narrow" w:hAnsi="Arial Narrow"/>
              <w:b/>
              <w:bCs/>
              <w:sz w:val="16"/>
            </w:rPr>
            <w:t>auditoría</w:t>
          </w:r>
          <w:r w:rsidRPr="000A5351">
            <w:rPr>
              <w:rFonts w:ascii="Arial Narrow" w:hAnsi="Arial Narrow"/>
              <w:b/>
              <w:bCs/>
              <w:sz w:val="16"/>
            </w:rPr>
            <w:t>:</w:t>
          </w:r>
        </w:p>
      </w:tc>
      <w:tc>
        <w:tcPr>
          <w:tcW w:w="5387" w:type="dxa"/>
          <w:gridSpan w:val="3"/>
          <w:tcBorders>
            <w:top w:val="nil"/>
            <w:bottom w:val="nil"/>
          </w:tcBorders>
          <w:tcMar>
            <w:top w:w="28" w:type="dxa"/>
            <w:left w:w="113" w:type="dxa"/>
            <w:bottom w:w="28" w:type="dxa"/>
          </w:tcMar>
        </w:tcPr>
        <w:p w:rsidR="004C5934" w:rsidRPr="00956594" w:rsidRDefault="00357516" w:rsidP="000A5351">
          <w:pPr>
            <w:rPr>
              <w:rFonts w:ascii="Arial Narrow" w:hAnsi="Arial Narrow"/>
              <w:sz w:val="16"/>
              <w:szCs w:val="16"/>
            </w:rPr>
          </w:pPr>
          <w:r>
            <w:rPr>
              <w:rFonts w:ascii="Arial Narrow" w:hAnsi="Arial Narrow"/>
              <w:sz w:val="16"/>
              <w:szCs w:val="16"/>
            </w:rPr>
            <w:t xml:space="preserve">Auditoría </w:t>
          </w:r>
          <w:r w:rsidR="004C5934">
            <w:rPr>
              <w:rFonts w:ascii="Arial Narrow" w:hAnsi="Arial Narrow"/>
              <w:sz w:val="16"/>
              <w:szCs w:val="16"/>
            </w:rPr>
            <w:t>de Desempeño</w:t>
          </w:r>
        </w:p>
      </w:tc>
      <w:tc>
        <w:tcPr>
          <w:tcW w:w="2157" w:type="dxa"/>
          <w:gridSpan w:val="4"/>
          <w:tcBorders>
            <w:top w:val="nil"/>
            <w:bottom w:val="nil"/>
          </w:tcBorders>
          <w:tcMar>
            <w:top w:w="28" w:type="dxa"/>
            <w:left w:w="113" w:type="dxa"/>
            <w:bottom w:w="28" w:type="dxa"/>
          </w:tcMar>
        </w:tcPr>
        <w:p w:rsidR="004C5934" w:rsidRPr="000A5351" w:rsidRDefault="004C5934" w:rsidP="000A5351">
          <w:pPr>
            <w:tabs>
              <w:tab w:val="left" w:pos="2780"/>
            </w:tabs>
            <w:rPr>
              <w:rFonts w:ascii="Arial Narrow" w:hAnsi="Arial Narrow"/>
              <w:b/>
              <w:sz w:val="16"/>
              <w:szCs w:val="16"/>
            </w:rPr>
          </w:pPr>
        </w:p>
      </w:tc>
      <w:tc>
        <w:tcPr>
          <w:tcW w:w="5670" w:type="dxa"/>
          <w:gridSpan w:val="4"/>
          <w:tcBorders>
            <w:top w:val="nil"/>
            <w:bottom w:val="nil"/>
            <w:right w:val="nil"/>
          </w:tcBorders>
          <w:shd w:val="clear" w:color="auto" w:fill="auto"/>
          <w:tcMar>
            <w:top w:w="28" w:type="dxa"/>
            <w:left w:w="113" w:type="dxa"/>
            <w:bottom w:w="28" w:type="dxa"/>
          </w:tcMar>
        </w:tcPr>
        <w:p w:rsidR="004C5934" w:rsidRPr="00B81E4C" w:rsidRDefault="004C5934" w:rsidP="00FF387C">
          <w:pPr>
            <w:rPr>
              <w:rFonts w:ascii="Arial Narrow" w:hAnsi="Arial Narrow"/>
              <w:sz w:val="16"/>
              <w:szCs w:val="16"/>
            </w:rPr>
          </w:pPr>
        </w:p>
      </w:tc>
    </w:tr>
    <w:tr w:rsidR="004C5934" w:rsidRPr="00200BA5" w:rsidTr="000E2556">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c>
        <w:tcPr>
          <w:tcW w:w="6915" w:type="dxa"/>
          <w:gridSpan w:val="5"/>
          <w:tcBorders>
            <w:top w:val="nil"/>
            <w:left w:val="nil"/>
            <w:bottom w:val="single" w:sz="4" w:space="0" w:color="auto"/>
          </w:tcBorders>
          <w:vAlign w:val="center"/>
        </w:tcPr>
        <w:p w:rsidR="004C5934" w:rsidRPr="001733F6" w:rsidRDefault="004C5934" w:rsidP="00357516">
          <w:pPr>
            <w:tabs>
              <w:tab w:val="left" w:pos="2780"/>
            </w:tabs>
            <w:spacing w:before="40" w:after="20"/>
            <w:ind w:left="126"/>
            <w:rPr>
              <w:rFonts w:ascii="Arial Narrow" w:hAnsi="Arial Narrow"/>
              <w:b/>
              <w:sz w:val="16"/>
              <w:szCs w:val="16"/>
            </w:rPr>
          </w:pPr>
          <w:r>
            <w:rPr>
              <w:rFonts w:ascii="Arial Narrow" w:hAnsi="Arial Narrow"/>
              <w:b/>
              <w:bCs/>
              <w:sz w:val="16"/>
              <w:szCs w:val="16"/>
            </w:rPr>
            <w:t xml:space="preserve">Fecha de </w:t>
          </w:r>
          <w:r w:rsidR="00357516">
            <w:rPr>
              <w:rFonts w:ascii="Arial Narrow" w:hAnsi="Arial Narrow"/>
              <w:b/>
              <w:bCs/>
              <w:sz w:val="16"/>
              <w:szCs w:val="16"/>
            </w:rPr>
            <w:t>elaboración</w:t>
          </w:r>
          <w:r>
            <w:rPr>
              <w:rFonts w:ascii="Arial Narrow" w:hAnsi="Arial Narrow"/>
              <w:b/>
              <w:bCs/>
              <w:sz w:val="16"/>
              <w:szCs w:val="16"/>
            </w:rPr>
            <w:t xml:space="preserve">: </w:t>
          </w:r>
          <w:r w:rsidRPr="00B81E4C">
            <w:rPr>
              <w:rFonts w:ascii="Arial Narrow" w:hAnsi="Arial Narrow"/>
              <w:bCs/>
              <w:sz w:val="16"/>
              <w:szCs w:val="16"/>
            </w:rPr>
            <w:t xml:space="preserve"> </w:t>
          </w:r>
          <w:r w:rsidR="00357516">
            <w:rPr>
              <w:rFonts w:ascii="Arial Narrow" w:hAnsi="Arial Narrow"/>
              <w:bCs/>
              <w:sz w:val="16"/>
              <w:szCs w:val="16"/>
            </w:rPr>
            <w:t>XX de xx de 20XX</w:t>
          </w:r>
        </w:p>
      </w:tc>
      <w:tc>
        <w:tcPr>
          <w:tcW w:w="7827" w:type="dxa"/>
          <w:gridSpan w:val="8"/>
          <w:tcBorders>
            <w:top w:val="nil"/>
            <w:bottom w:val="single" w:sz="4" w:space="0" w:color="auto"/>
            <w:right w:val="nil"/>
          </w:tcBorders>
        </w:tcPr>
        <w:p w:rsidR="004C5934" w:rsidRPr="00200BA5" w:rsidRDefault="001039B7" w:rsidP="001039B7">
          <w:pPr>
            <w:jc w:val="right"/>
            <w:rPr>
              <w:rFonts w:ascii="Arial Narrow" w:hAnsi="Arial Narrow"/>
              <w:b/>
              <w:bCs/>
              <w:iCs/>
              <w:sz w:val="18"/>
              <w:szCs w:val="18"/>
            </w:rPr>
          </w:pPr>
          <w:r w:rsidRPr="00200BA5">
            <w:rPr>
              <w:rFonts w:ascii="Arial Narrow" w:hAnsi="Arial Narrow"/>
              <w:b/>
              <w:sz w:val="18"/>
              <w:szCs w:val="18"/>
            </w:rPr>
            <w:t xml:space="preserve">Procedimiento: </w:t>
          </w:r>
          <w:r w:rsidR="00AB0DDE" w:rsidRPr="00200BA5">
            <w:rPr>
              <w:rFonts w:ascii="Arial Narrow" w:hAnsi="Arial Narrow"/>
              <w:b/>
              <w:bCs/>
              <w:iCs/>
              <w:sz w:val="18"/>
              <w:szCs w:val="18"/>
            </w:rPr>
            <w:t>Mecanismos de Control I</w:t>
          </w:r>
          <w:r w:rsidR="00241C34" w:rsidRPr="00200BA5">
            <w:rPr>
              <w:rFonts w:ascii="Arial Narrow" w:hAnsi="Arial Narrow"/>
              <w:b/>
              <w:bCs/>
              <w:iCs/>
              <w:sz w:val="18"/>
              <w:szCs w:val="18"/>
            </w:rPr>
            <w:t>nterno</w:t>
          </w:r>
        </w:p>
      </w:tc>
    </w:tr>
    <w:tr w:rsidR="004C5934" w:rsidRPr="000A5351" w:rsidTr="000E2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Height w:val="284"/>
      </w:trPr>
      <w:tc>
        <w:tcPr>
          <w:tcW w:w="14742" w:type="dxa"/>
          <w:gridSpan w:val="13"/>
          <w:tcBorders>
            <w:top w:val="single" w:sz="4" w:space="0" w:color="auto"/>
          </w:tcBorders>
          <w:shd w:val="clear" w:color="auto" w:fill="E6E6E6"/>
          <w:vAlign w:val="center"/>
        </w:tcPr>
        <w:p w:rsidR="004C5934" w:rsidRPr="000A5351" w:rsidRDefault="004C5934" w:rsidP="000A5351">
          <w:pPr>
            <w:pStyle w:val="FormaC"/>
            <w:rPr>
              <w:b/>
              <w:bCs/>
              <w:szCs w:val="18"/>
            </w:rPr>
          </w:pPr>
          <w:r w:rsidRPr="000A5351">
            <w:rPr>
              <w:b/>
              <w:bCs/>
              <w:szCs w:val="18"/>
            </w:rPr>
            <w:t>Procedimientos</w:t>
          </w:r>
        </w:p>
      </w:tc>
    </w:tr>
    <w:tr w:rsidR="004C5934" w:rsidRPr="000A5351" w:rsidTr="001426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Pr>
      <w:tc>
        <w:tcPr>
          <w:tcW w:w="567" w:type="dxa"/>
          <w:vMerge w:val="restart"/>
          <w:shd w:val="clear" w:color="auto" w:fill="E6E6E6"/>
          <w:vAlign w:val="center"/>
        </w:tcPr>
        <w:p w:rsidR="004C5934" w:rsidRPr="000A5351" w:rsidRDefault="004C5934" w:rsidP="000A5351">
          <w:pPr>
            <w:jc w:val="center"/>
            <w:rPr>
              <w:rFonts w:ascii="Arial Narrow" w:hAnsi="Arial Narrow"/>
              <w:b/>
              <w:sz w:val="16"/>
              <w:szCs w:val="16"/>
            </w:rPr>
          </w:pPr>
          <w:r w:rsidRPr="000A5351">
            <w:rPr>
              <w:rFonts w:ascii="Arial Narrow" w:hAnsi="Arial Narrow"/>
              <w:b/>
              <w:sz w:val="16"/>
              <w:szCs w:val="16"/>
            </w:rPr>
            <w:t>No.</w:t>
          </w:r>
        </w:p>
      </w:tc>
      <w:tc>
        <w:tcPr>
          <w:tcW w:w="1418" w:type="dxa"/>
          <w:gridSpan w:val="2"/>
          <w:vMerge w:val="restart"/>
          <w:shd w:val="clear" w:color="auto" w:fill="E6E6E6"/>
          <w:vAlign w:val="center"/>
        </w:tcPr>
        <w:p w:rsidR="004C5934" w:rsidRPr="000A5351" w:rsidRDefault="004C5934" w:rsidP="000A5351">
          <w:pPr>
            <w:jc w:val="center"/>
            <w:rPr>
              <w:rFonts w:ascii="Arial Narrow" w:hAnsi="Arial Narrow"/>
              <w:b/>
              <w:sz w:val="16"/>
              <w:szCs w:val="16"/>
            </w:rPr>
          </w:pPr>
          <w:r w:rsidRPr="000A5351">
            <w:rPr>
              <w:rFonts w:ascii="Arial Narrow" w:hAnsi="Arial Narrow"/>
              <w:b/>
              <w:sz w:val="16"/>
              <w:szCs w:val="16"/>
            </w:rPr>
            <w:t>Descripción</w:t>
          </w:r>
        </w:p>
      </w:tc>
      <w:tc>
        <w:tcPr>
          <w:tcW w:w="5386" w:type="dxa"/>
          <w:gridSpan w:val="3"/>
          <w:vMerge w:val="restart"/>
          <w:shd w:val="clear" w:color="auto" w:fill="E6E6E6"/>
          <w:vAlign w:val="center"/>
        </w:tcPr>
        <w:p w:rsidR="004C5934" w:rsidRPr="000A5351" w:rsidRDefault="002F6392" w:rsidP="000A5351">
          <w:pPr>
            <w:jc w:val="center"/>
            <w:rPr>
              <w:rFonts w:ascii="Arial Narrow" w:hAnsi="Arial Narrow"/>
              <w:b/>
              <w:sz w:val="16"/>
              <w:szCs w:val="16"/>
            </w:rPr>
          </w:pPr>
          <w:r>
            <w:rPr>
              <w:rFonts w:ascii="Arial Narrow" w:hAnsi="Arial Narrow"/>
              <w:b/>
              <w:sz w:val="16"/>
              <w:szCs w:val="16"/>
            </w:rPr>
            <w:t>Documentación Requerida</w:t>
          </w:r>
          <w:r w:rsidRPr="000A5351">
            <w:rPr>
              <w:rFonts w:ascii="Arial Narrow" w:hAnsi="Arial Narrow"/>
              <w:b/>
              <w:sz w:val="16"/>
              <w:szCs w:val="16"/>
            </w:rPr>
            <w:t xml:space="preserve"> y </w:t>
          </w:r>
          <w:r>
            <w:rPr>
              <w:rFonts w:ascii="Arial Narrow" w:hAnsi="Arial Narrow"/>
              <w:b/>
              <w:sz w:val="16"/>
              <w:szCs w:val="16"/>
            </w:rPr>
            <w:t>aplicación del Procedimiento</w:t>
          </w:r>
        </w:p>
      </w:tc>
      <w:tc>
        <w:tcPr>
          <w:tcW w:w="1134" w:type="dxa"/>
          <w:gridSpan w:val="2"/>
          <w:shd w:val="clear" w:color="auto" w:fill="E6E6E6"/>
          <w:vAlign w:val="center"/>
        </w:tcPr>
        <w:p w:rsidR="004C5934" w:rsidRPr="000A5351" w:rsidRDefault="004C5934" w:rsidP="000A5351">
          <w:pPr>
            <w:jc w:val="center"/>
            <w:rPr>
              <w:rFonts w:ascii="Arial Narrow" w:hAnsi="Arial Narrow"/>
              <w:b/>
              <w:sz w:val="16"/>
              <w:szCs w:val="16"/>
            </w:rPr>
          </w:pPr>
          <w:r w:rsidRPr="000A5351">
            <w:rPr>
              <w:rFonts w:ascii="Arial Narrow" w:hAnsi="Arial Narrow"/>
              <w:b/>
              <w:sz w:val="16"/>
              <w:szCs w:val="16"/>
            </w:rPr>
            <w:t>Fecha</w:t>
          </w:r>
        </w:p>
      </w:tc>
      <w:tc>
        <w:tcPr>
          <w:tcW w:w="1134" w:type="dxa"/>
          <w:gridSpan w:val="2"/>
          <w:shd w:val="clear" w:color="auto" w:fill="E6E6E6"/>
          <w:vAlign w:val="center"/>
        </w:tcPr>
        <w:p w:rsidR="004C5934" w:rsidRPr="000A5351" w:rsidRDefault="004C5934" w:rsidP="000A5351">
          <w:pPr>
            <w:jc w:val="center"/>
            <w:rPr>
              <w:rFonts w:ascii="Arial Narrow" w:hAnsi="Arial Narrow"/>
              <w:b/>
              <w:sz w:val="16"/>
              <w:szCs w:val="16"/>
            </w:rPr>
          </w:pPr>
          <w:r w:rsidRPr="000A5351">
            <w:rPr>
              <w:rFonts w:ascii="Arial Narrow" w:hAnsi="Arial Narrow"/>
              <w:b/>
              <w:sz w:val="16"/>
              <w:szCs w:val="16"/>
            </w:rPr>
            <w:t>Aplicado</w:t>
          </w:r>
        </w:p>
      </w:tc>
      <w:tc>
        <w:tcPr>
          <w:tcW w:w="3119" w:type="dxa"/>
          <w:vMerge w:val="restart"/>
          <w:shd w:val="clear" w:color="auto" w:fill="E6E6E6"/>
          <w:vAlign w:val="center"/>
        </w:tcPr>
        <w:p w:rsidR="004C5934" w:rsidRPr="000A5351" w:rsidRDefault="00F82E3D" w:rsidP="000A5351">
          <w:pPr>
            <w:jc w:val="center"/>
            <w:rPr>
              <w:rFonts w:ascii="Arial Narrow" w:hAnsi="Arial Narrow"/>
              <w:b/>
              <w:sz w:val="16"/>
              <w:szCs w:val="16"/>
            </w:rPr>
          </w:pPr>
          <w:r>
            <w:rPr>
              <w:rFonts w:ascii="Arial Narrow" w:hAnsi="Arial Narrow"/>
              <w:b/>
              <w:sz w:val="16"/>
              <w:szCs w:val="16"/>
            </w:rPr>
            <w:t>Resultado</w:t>
          </w:r>
        </w:p>
      </w:tc>
      <w:tc>
        <w:tcPr>
          <w:tcW w:w="1984" w:type="dxa"/>
          <w:gridSpan w:val="2"/>
          <w:vMerge w:val="restart"/>
          <w:shd w:val="clear" w:color="auto" w:fill="E6E6E6"/>
          <w:tcMar>
            <w:top w:w="28" w:type="dxa"/>
            <w:left w:w="57" w:type="dxa"/>
            <w:bottom w:w="28" w:type="dxa"/>
          </w:tcMar>
          <w:vAlign w:val="center"/>
        </w:tcPr>
        <w:p w:rsidR="004C5934" w:rsidRPr="000A5351" w:rsidRDefault="00586685" w:rsidP="000A5351">
          <w:pPr>
            <w:jc w:val="center"/>
            <w:rPr>
              <w:rFonts w:ascii="Arial Narrow" w:hAnsi="Arial Narrow"/>
              <w:b/>
              <w:sz w:val="16"/>
              <w:szCs w:val="16"/>
            </w:rPr>
          </w:pPr>
          <w:r>
            <w:rPr>
              <w:rFonts w:ascii="Arial Narrow" w:hAnsi="Arial Narrow"/>
              <w:b/>
              <w:sz w:val="16"/>
              <w:szCs w:val="16"/>
            </w:rPr>
            <w:t>Para aclarar o justificar el resultado negativo:</w:t>
          </w:r>
        </w:p>
      </w:tc>
    </w:tr>
    <w:tr w:rsidR="000E2556" w:rsidRPr="000A5351" w:rsidTr="001426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Pr>
      <w:tc>
        <w:tcPr>
          <w:tcW w:w="567" w:type="dxa"/>
          <w:vMerge/>
          <w:shd w:val="clear" w:color="auto" w:fill="E6E6E6"/>
          <w:vAlign w:val="center"/>
        </w:tcPr>
        <w:p w:rsidR="00343A5B" w:rsidRPr="000A5351" w:rsidRDefault="00343A5B" w:rsidP="000A5351">
          <w:pPr>
            <w:jc w:val="center"/>
            <w:rPr>
              <w:rFonts w:ascii="Arial Narrow" w:hAnsi="Arial Narrow"/>
              <w:b/>
              <w:sz w:val="16"/>
              <w:szCs w:val="16"/>
            </w:rPr>
          </w:pPr>
        </w:p>
      </w:tc>
      <w:tc>
        <w:tcPr>
          <w:tcW w:w="1418" w:type="dxa"/>
          <w:gridSpan w:val="2"/>
          <w:vMerge/>
          <w:shd w:val="clear" w:color="auto" w:fill="E6E6E6"/>
          <w:vAlign w:val="center"/>
        </w:tcPr>
        <w:p w:rsidR="00343A5B" w:rsidRPr="000A5351" w:rsidRDefault="00343A5B" w:rsidP="000A5351">
          <w:pPr>
            <w:jc w:val="center"/>
            <w:rPr>
              <w:rFonts w:ascii="Arial Narrow" w:hAnsi="Arial Narrow"/>
              <w:b/>
              <w:sz w:val="16"/>
              <w:szCs w:val="16"/>
            </w:rPr>
          </w:pPr>
        </w:p>
      </w:tc>
      <w:tc>
        <w:tcPr>
          <w:tcW w:w="5386" w:type="dxa"/>
          <w:gridSpan w:val="3"/>
          <w:vMerge/>
          <w:shd w:val="clear" w:color="auto" w:fill="E6E6E6"/>
          <w:vAlign w:val="center"/>
        </w:tcPr>
        <w:p w:rsidR="00343A5B" w:rsidRPr="000A5351" w:rsidRDefault="00343A5B" w:rsidP="000A5351">
          <w:pPr>
            <w:jc w:val="center"/>
            <w:rPr>
              <w:rFonts w:ascii="Arial Narrow" w:hAnsi="Arial Narrow"/>
              <w:b/>
              <w:sz w:val="16"/>
              <w:szCs w:val="16"/>
            </w:rPr>
          </w:pPr>
        </w:p>
      </w:tc>
      <w:tc>
        <w:tcPr>
          <w:tcW w:w="567" w:type="dxa"/>
          <w:shd w:val="clear" w:color="auto" w:fill="E6E6E6"/>
          <w:vAlign w:val="center"/>
        </w:tcPr>
        <w:p w:rsidR="00343A5B" w:rsidRPr="000A5351" w:rsidRDefault="00343A5B" w:rsidP="000A5351">
          <w:pPr>
            <w:jc w:val="center"/>
            <w:rPr>
              <w:rFonts w:ascii="Arial Narrow" w:hAnsi="Arial Narrow"/>
              <w:b/>
              <w:sz w:val="16"/>
              <w:szCs w:val="16"/>
            </w:rPr>
          </w:pPr>
          <w:r w:rsidRPr="000A5351">
            <w:rPr>
              <w:rFonts w:ascii="Arial Narrow" w:hAnsi="Arial Narrow"/>
              <w:b/>
              <w:sz w:val="16"/>
              <w:szCs w:val="16"/>
            </w:rPr>
            <w:t>Inicio</w:t>
          </w:r>
        </w:p>
      </w:tc>
      <w:tc>
        <w:tcPr>
          <w:tcW w:w="567" w:type="dxa"/>
          <w:shd w:val="clear" w:color="auto" w:fill="E6E6E6"/>
          <w:vAlign w:val="center"/>
        </w:tcPr>
        <w:p w:rsidR="00343A5B" w:rsidRPr="000A5351" w:rsidRDefault="00343A5B" w:rsidP="000A5351">
          <w:pPr>
            <w:jc w:val="center"/>
            <w:rPr>
              <w:rFonts w:ascii="Arial Narrow" w:hAnsi="Arial Narrow"/>
              <w:b/>
              <w:sz w:val="16"/>
              <w:szCs w:val="16"/>
            </w:rPr>
          </w:pPr>
          <w:r w:rsidRPr="000A5351">
            <w:rPr>
              <w:rFonts w:ascii="Arial Narrow" w:hAnsi="Arial Narrow"/>
              <w:b/>
              <w:sz w:val="16"/>
              <w:szCs w:val="16"/>
            </w:rPr>
            <w:t>Término</w:t>
          </w:r>
        </w:p>
      </w:tc>
      <w:tc>
        <w:tcPr>
          <w:tcW w:w="567" w:type="dxa"/>
          <w:shd w:val="clear" w:color="auto" w:fill="E6E6E6"/>
          <w:vAlign w:val="center"/>
        </w:tcPr>
        <w:p w:rsidR="00343A5B" w:rsidRPr="000A5351" w:rsidRDefault="00343A5B" w:rsidP="004523B6">
          <w:pPr>
            <w:jc w:val="center"/>
            <w:rPr>
              <w:rFonts w:ascii="Arial Narrow" w:hAnsi="Arial Narrow"/>
              <w:b/>
              <w:sz w:val="16"/>
              <w:szCs w:val="16"/>
            </w:rPr>
          </w:pPr>
          <w:r w:rsidRPr="000A5351">
            <w:rPr>
              <w:rFonts w:ascii="Arial Narrow" w:hAnsi="Arial Narrow"/>
              <w:b/>
              <w:sz w:val="16"/>
              <w:szCs w:val="16"/>
            </w:rPr>
            <w:t>S</w:t>
          </w:r>
          <w:r>
            <w:rPr>
              <w:rFonts w:ascii="Arial Narrow" w:hAnsi="Arial Narrow"/>
              <w:b/>
              <w:sz w:val="16"/>
              <w:szCs w:val="16"/>
            </w:rPr>
            <w:t>í</w:t>
          </w:r>
        </w:p>
      </w:tc>
      <w:tc>
        <w:tcPr>
          <w:tcW w:w="567" w:type="dxa"/>
          <w:shd w:val="clear" w:color="auto" w:fill="E6E6E6"/>
          <w:vAlign w:val="center"/>
        </w:tcPr>
        <w:p w:rsidR="00343A5B" w:rsidRPr="000A5351" w:rsidRDefault="00343A5B" w:rsidP="000A5351">
          <w:pPr>
            <w:jc w:val="center"/>
            <w:rPr>
              <w:rFonts w:ascii="Arial Narrow" w:hAnsi="Arial Narrow"/>
              <w:b/>
              <w:sz w:val="16"/>
              <w:szCs w:val="16"/>
            </w:rPr>
          </w:pPr>
          <w:r w:rsidRPr="000A5351">
            <w:rPr>
              <w:rFonts w:ascii="Arial Narrow" w:hAnsi="Arial Narrow"/>
              <w:b/>
              <w:sz w:val="16"/>
              <w:szCs w:val="16"/>
            </w:rPr>
            <w:t>No</w:t>
          </w:r>
        </w:p>
      </w:tc>
      <w:tc>
        <w:tcPr>
          <w:tcW w:w="3119" w:type="dxa"/>
          <w:vMerge/>
          <w:shd w:val="clear" w:color="auto" w:fill="E6E6E6"/>
        </w:tcPr>
        <w:p w:rsidR="00343A5B" w:rsidRPr="000A5351" w:rsidRDefault="00343A5B" w:rsidP="000A5351">
          <w:pPr>
            <w:jc w:val="center"/>
            <w:rPr>
              <w:rFonts w:ascii="Arial Narrow" w:hAnsi="Arial Narrow"/>
              <w:b/>
              <w:sz w:val="16"/>
              <w:szCs w:val="16"/>
            </w:rPr>
          </w:pPr>
        </w:p>
      </w:tc>
      <w:tc>
        <w:tcPr>
          <w:tcW w:w="1984" w:type="dxa"/>
          <w:gridSpan w:val="2"/>
          <w:vMerge/>
          <w:shd w:val="clear" w:color="auto" w:fill="E6E6E6"/>
          <w:tcMar>
            <w:top w:w="28" w:type="dxa"/>
            <w:left w:w="0" w:type="dxa"/>
            <w:bottom w:w="28" w:type="dxa"/>
          </w:tcMar>
          <w:vAlign w:val="center"/>
        </w:tcPr>
        <w:p w:rsidR="00343A5B" w:rsidRPr="000A5351" w:rsidRDefault="00343A5B" w:rsidP="000A5351">
          <w:pPr>
            <w:jc w:val="center"/>
            <w:rPr>
              <w:rFonts w:ascii="Arial Narrow" w:hAnsi="Arial Narrow"/>
              <w:b/>
              <w:sz w:val="16"/>
              <w:szCs w:val="16"/>
            </w:rPr>
          </w:pPr>
        </w:p>
      </w:tc>
    </w:tr>
  </w:tbl>
  <w:p w:rsidR="004C5934" w:rsidRDefault="004C5934">
    <w:pPr>
      <w:pStyle w:val="Encabezado"/>
      <w:rPr>
        <w:sz w:val="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A729B"/>
    <w:multiLevelType w:val="hybridMultilevel"/>
    <w:tmpl w:val="D0D8A5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9AE09DA"/>
    <w:multiLevelType w:val="hybridMultilevel"/>
    <w:tmpl w:val="33A8127A"/>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 w15:restartNumberingAfterBreak="0">
    <w:nsid w:val="0B7E0865"/>
    <w:multiLevelType w:val="hybridMultilevel"/>
    <w:tmpl w:val="90A44DC8"/>
    <w:lvl w:ilvl="0" w:tplc="080A000F">
      <w:start w:val="1"/>
      <w:numFmt w:val="decimal"/>
      <w:lvlText w:val="%1."/>
      <w:lvlJc w:val="left"/>
      <w:pPr>
        <w:ind w:left="406" w:hanging="360"/>
      </w:pPr>
    </w:lvl>
    <w:lvl w:ilvl="1" w:tplc="080A0019" w:tentative="1">
      <w:start w:val="1"/>
      <w:numFmt w:val="lowerLetter"/>
      <w:lvlText w:val="%2."/>
      <w:lvlJc w:val="left"/>
      <w:pPr>
        <w:ind w:left="1126" w:hanging="360"/>
      </w:pPr>
    </w:lvl>
    <w:lvl w:ilvl="2" w:tplc="080A001B" w:tentative="1">
      <w:start w:val="1"/>
      <w:numFmt w:val="lowerRoman"/>
      <w:lvlText w:val="%3."/>
      <w:lvlJc w:val="right"/>
      <w:pPr>
        <w:ind w:left="1846" w:hanging="180"/>
      </w:pPr>
    </w:lvl>
    <w:lvl w:ilvl="3" w:tplc="080A000F" w:tentative="1">
      <w:start w:val="1"/>
      <w:numFmt w:val="decimal"/>
      <w:lvlText w:val="%4."/>
      <w:lvlJc w:val="left"/>
      <w:pPr>
        <w:ind w:left="2566" w:hanging="360"/>
      </w:pPr>
    </w:lvl>
    <w:lvl w:ilvl="4" w:tplc="080A0019" w:tentative="1">
      <w:start w:val="1"/>
      <w:numFmt w:val="lowerLetter"/>
      <w:lvlText w:val="%5."/>
      <w:lvlJc w:val="left"/>
      <w:pPr>
        <w:ind w:left="3286" w:hanging="360"/>
      </w:pPr>
    </w:lvl>
    <w:lvl w:ilvl="5" w:tplc="080A001B" w:tentative="1">
      <w:start w:val="1"/>
      <w:numFmt w:val="lowerRoman"/>
      <w:lvlText w:val="%6."/>
      <w:lvlJc w:val="right"/>
      <w:pPr>
        <w:ind w:left="4006" w:hanging="180"/>
      </w:pPr>
    </w:lvl>
    <w:lvl w:ilvl="6" w:tplc="080A000F" w:tentative="1">
      <w:start w:val="1"/>
      <w:numFmt w:val="decimal"/>
      <w:lvlText w:val="%7."/>
      <w:lvlJc w:val="left"/>
      <w:pPr>
        <w:ind w:left="4726" w:hanging="360"/>
      </w:pPr>
    </w:lvl>
    <w:lvl w:ilvl="7" w:tplc="080A0019" w:tentative="1">
      <w:start w:val="1"/>
      <w:numFmt w:val="lowerLetter"/>
      <w:lvlText w:val="%8."/>
      <w:lvlJc w:val="left"/>
      <w:pPr>
        <w:ind w:left="5446" w:hanging="360"/>
      </w:pPr>
    </w:lvl>
    <w:lvl w:ilvl="8" w:tplc="080A001B" w:tentative="1">
      <w:start w:val="1"/>
      <w:numFmt w:val="lowerRoman"/>
      <w:lvlText w:val="%9."/>
      <w:lvlJc w:val="right"/>
      <w:pPr>
        <w:ind w:left="6166" w:hanging="180"/>
      </w:pPr>
    </w:lvl>
  </w:abstractNum>
  <w:abstractNum w:abstractNumId="3" w15:restartNumberingAfterBreak="0">
    <w:nsid w:val="1712537A"/>
    <w:multiLevelType w:val="hybridMultilevel"/>
    <w:tmpl w:val="7458D784"/>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15:restartNumberingAfterBreak="0">
    <w:nsid w:val="172E6639"/>
    <w:multiLevelType w:val="hybridMultilevel"/>
    <w:tmpl w:val="7DD60144"/>
    <w:lvl w:ilvl="0" w:tplc="D69C9B46">
      <w:start w:val="1"/>
      <w:numFmt w:val="bullet"/>
      <w:lvlText w:val=""/>
      <w:lvlJc w:val="left"/>
      <w:pPr>
        <w:ind w:left="720" w:hanging="360"/>
      </w:pPr>
      <w:rPr>
        <w:rFonts w:ascii="Symbol" w:hAnsi="Symbol" w:hint="default"/>
        <w:b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A195C82"/>
    <w:multiLevelType w:val="multilevel"/>
    <w:tmpl w:val="AE6E349E"/>
    <w:lvl w:ilvl="0">
      <w:start w:val="1"/>
      <w:numFmt w:val="decimal"/>
      <w:pStyle w:val="Ttulo1"/>
      <w:lvlText w:val="%1"/>
      <w:lvlJc w:val="left"/>
      <w:pPr>
        <w:tabs>
          <w:tab w:val="num" w:pos="432"/>
        </w:tabs>
        <w:ind w:left="432" w:hanging="432"/>
      </w:pPr>
      <w:rPr>
        <w:rFonts w:hint="default"/>
      </w:rPr>
    </w:lvl>
    <w:lvl w:ilvl="1">
      <w:start w:val="2"/>
      <w:numFmt w:val="decimal"/>
      <w:pStyle w:val="Ttulo2"/>
      <w:lvlText w:val="%1.%2"/>
      <w:lvlJc w:val="left"/>
      <w:pPr>
        <w:tabs>
          <w:tab w:val="num" w:pos="576"/>
        </w:tabs>
        <w:ind w:left="576" w:hanging="576"/>
      </w:pPr>
      <w:rPr>
        <w:rFonts w:hint="default"/>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6" w15:restartNumberingAfterBreak="0">
    <w:nsid w:val="2B8E15C9"/>
    <w:multiLevelType w:val="hybridMultilevel"/>
    <w:tmpl w:val="32A40A64"/>
    <w:lvl w:ilvl="0" w:tplc="28D491EA">
      <w:start w:val="1"/>
      <w:numFmt w:val="decimal"/>
      <w:lvlText w:val="%1."/>
      <w:lvlJc w:val="left"/>
      <w:pPr>
        <w:ind w:left="406" w:hanging="360"/>
      </w:pPr>
      <w:rPr>
        <w:rFonts w:hint="default"/>
      </w:rPr>
    </w:lvl>
    <w:lvl w:ilvl="1" w:tplc="080A0019" w:tentative="1">
      <w:start w:val="1"/>
      <w:numFmt w:val="lowerLetter"/>
      <w:lvlText w:val="%2."/>
      <w:lvlJc w:val="left"/>
      <w:pPr>
        <w:ind w:left="1126" w:hanging="360"/>
      </w:pPr>
    </w:lvl>
    <w:lvl w:ilvl="2" w:tplc="080A001B" w:tentative="1">
      <w:start w:val="1"/>
      <w:numFmt w:val="lowerRoman"/>
      <w:lvlText w:val="%3."/>
      <w:lvlJc w:val="right"/>
      <w:pPr>
        <w:ind w:left="1846" w:hanging="180"/>
      </w:pPr>
    </w:lvl>
    <w:lvl w:ilvl="3" w:tplc="080A000F" w:tentative="1">
      <w:start w:val="1"/>
      <w:numFmt w:val="decimal"/>
      <w:lvlText w:val="%4."/>
      <w:lvlJc w:val="left"/>
      <w:pPr>
        <w:ind w:left="2566" w:hanging="360"/>
      </w:pPr>
    </w:lvl>
    <w:lvl w:ilvl="4" w:tplc="080A0019" w:tentative="1">
      <w:start w:val="1"/>
      <w:numFmt w:val="lowerLetter"/>
      <w:lvlText w:val="%5."/>
      <w:lvlJc w:val="left"/>
      <w:pPr>
        <w:ind w:left="3286" w:hanging="360"/>
      </w:pPr>
    </w:lvl>
    <w:lvl w:ilvl="5" w:tplc="080A001B" w:tentative="1">
      <w:start w:val="1"/>
      <w:numFmt w:val="lowerRoman"/>
      <w:lvlText w:val="%6."/>
      <w:lvlJc w:val="right"/>
      <w:pPr>
        <w:ind w:left="4006" w:hanging="180"/>
      </w:pPr>
    </w:lvl>
    <w:lvl w:ilvl="6" w:tplc="080A000F" w:tentative="1">
      <w:start w:val="1"/>
      <w:numFmt w:val="decimal"/>
      <w:lvlText w:val="%7."/>
      <w:lvlJc w:val="left"/>
      <w:pPr>
        <w:ind w:left="4726" w:hanging="360"/>
      </w:pPr>
    </w:lvl>
    <w:lvl w:ilvl="7" w:tplc="080A0019" w:tentative="1">
      <w:start w:val="1"/>
      <w:numFmt w:val="lowerLetter"/>
      <w:lvlText w:val="%8."/>
      <w:lvlJc w:val="left"/>
      <w:pPr>
        <w:ind w:left="5446" w:hanging="360"/>
      </w:pPr>
    </w:lvl>
    <w:lvl w:ilvl="8" w:tplc="080A001B" w:tentative="1">
      <w:start w:val="1"/>
      <w:numFmt w:val="lowerRoman"/>
      <w:lvlText w:val="%9."/>
      <w:lvlJc w:val="right"/>
      <w:pPr>
        <w:ind w:left="6166" w:hanging="180"/>
      </w:pPr>
    </w:lvl>
  </w:abstractNum>
  <w:abstractNum w:abstractNumId="7" w15:restartNumberingAfterBreak="0">
    <w:nsid w:val="2DAF3DC6"/>
    <w:multiLevelType w:val="hybridMultilevel"/>
    <w:tmpl w:val="410E28B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8" w15:restartNumberingAfterBreak="0">
    <w:nsid w:val="378F2933"/>
    <w:multiLevelType w:val="hybridMultilevel"/>
    <w:tmpl w:val="6B8654D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7E7565C"/>
    <w:multiLevelType w:val="hybridMultilevel"/>
    <w:tmpl w:val="64B6126C"/>
    <w:lvl w:ilvl="0" w:tplc="79F89BFA">
      <w:start w:val="1"/>
      <w:numFmt w:val="decimal"/>
      <w:lvlText w:val="%1."/>
      <w:lvlJc w:val="left"/>
      <w:pPr>
        <w:ind w:left="406" w:hanging="360"/>
      </w:pPr>
      <w:rPr>
        <w:rFonts w:hint="default"/>
      </w:rPr>
    </w:lvl>
    <w:lvl w:ilvl="1" w:tplc="080A0019" w:tentative="1">
      <w:start w:val="1"/>
      <w:numFmt w:val="lowerLetter"/>
      <w:lvlText w:val="%2."/>
      <w:lvlJc w:val="left"/>
      <w:pPr>
        <w:ind w:left="1126" w:hanging="360"/>
      </w:pPr>
    </w:lvl>
    <w:lvl w:ilvl="2" w:tplc="080A001B" w:tentative="1">
      <w:start w:val="1"/>
      <w:numFmt w:val="lowerRoman"/>
      <w:lvlText w:val="%3."/>
      <w:lvlJc w:val="right"/>
      <w:pPr>
        <w:ind w:left="1846" w:hanging="180"/>
      </w:pPr>
    </w:lvl>
    <w:lvl w:ilvl="3" w:tplc="080A000F" w:tentative="1">
      <w:start w:val="1"/>
      <w:numFmt w:val="decimal"/>
      <w:lvlText w:val="%4."/>
      <w:lvlJc w:val="left"/>
      <w:pPr>
        <w:ind w:left="2566" w:hanging="360"/>
      </w:pPr>
    </w:lvl>
    <w:lvl w:ilvl="4" w:tplc="080A0019" w:tentative="1">
      <w:start w:val="1"/>
      <w:numFmt w:val="lowerLetter"/>
      <w:lvlText w:val="%5."/>
      <w:lvlJc w:val="left"/>
      <w:pPr>
        <w:ind w:left="3286" w:hanging="360"/>
      </w:pPr>
    </w:lvl>
    <w:lvl w:ilvl="5" w:tplc="080A001B" w:tentative="1">
      <w:start w:val="1"/>
      <w:numFmt w:val="lowerRoman"/>
      <w:lvlText w:val="%6."/>
      <w:lvlJc w:val="right"/>
      <w:pPr>
        <w:ind w:left="4006" w:hanging="180"/>
      </w:pPr>
    </w:lvl>
    <w:lvl w:ilvl="6" w:tplc="080A000F" w:tentative="1">
      <w:start w:val="1"/>
      <w:numFmt w:val="decimal"/>
      <w:lvlText w:val="%7."/>
      <w:lvlJc w:val="left"/>
      <w:pPr>
        <w:ind w:left="4726" w:hanging="360"/>
      </w:pPr>
    </w:lvl>
    <w:lvl w:ilvl="7" w:tplc="080A0019" w:tentative="1">
      <w:start w:val="1"/>
      <w:numFmt w:val="lowerLetter"/>
      <w:lvlText w:val="%8."/>
      <w:lvlJc w:val="left"/>
      <w:pPr>
        <w:ind w:left="5446" w:hanging="360"/>
      </w:pPr>
    </w:lvl>
    <w:lvl w:ilvl="8" w:tplc="080A001B" w:tentative="1">
      <w:start w:val="1"/>
      <w:numFmt w:val="lowerRoman"/>
      <w:lvlText w:val="%9."/>
      <w:lvlJc w:val="right"/>
      <w:pPr>
        <w:ind w:left="6166" w:hanging="180"/>
      </w:pPr>
    </w:lvl>
  </w:abstractNum>
  <w:abstractNum w:abstractNumId="10" w15:restartNumberingAfterBreak="0">
    <w:nsid w:val="3F52635A"/>
    <w:multiLevelType w:val="hybridMultilevel"/>
    <w:tmpl w:val="9E047B7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1" w15:restartNumberingAfterBreak="0">
    <w:nsid w:val="42080132"/>
    <w:multiLevelType w:val="hybridMultilevel"/>
    <w:tmpl w:val="DFC42426"/>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32778CA"/>
    <w:multiLevelType w:val="hybridMultilevel"/>
    <w:tmpl w:val="EEF2386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A4168D4"/>
    <w:multiLevelType w:val="hybridMultilevel"/>
    <w:tmpl w:val="9FFABCF2"/>
    <w:lvl w:ilvl="0" w:tplc="080A000F">
      <w:start w:val="1"/>
      <w:numFmt w:val="decimal"/>
      <w:lvlText w:val="%1."/>
      <w:lvlJc w:val="left"/>
      <w:pPr>
        <w:ind w:left="578" w:hanging="360"/>
      </w:p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14" w15:restartNumberingAfterBreak="0">
    <w:nsid w:val="521D63A5"/>
    <w:multiLevelType w:val="hybridMultilevel"/>
    <w:tmpl w:val="12127BC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5" w15:restartNumberingAfterBreak="0">
    <w:nsid w:val="58132B82"/>
    <w:multiLevelType w:val="hybridMultilevel"/>
    <w:tmpl w:val="8E3CF92E"/>
    <w:lvl w:ilvl="0" w:tplc="080A0017">
      <w:start w:val="1"/>
      <w:numFmt w:val="lowerLetter"/>
      <w:lvlText w:val="%1)"/>
      <w:lvlJc w:val="left"/>
      <w:pPr>
        <w:ind w:left="435" w:hanging="360"/>
      </w:pPr>
    </w:lvl>
    <w:lvl w:ilvl="1" w:tplc="080A0019" w:tentative="1">
      <w:start w:val="1"/>
      <w:numFmt w:val="lowerLetter"/>
      <w:lvlText w:val="%2."/>
      <w:lvlJc w:val="left"/>
      <w:pPr>
        <w:ind w:left="1155" w:hanging="360"/>
      </w:pPr>
    </w:lvl>
    <w:lvl w:ilvl="2" w:tplc="080A001B" w:tentative="1">
      <w:start w:val="1"/>
      <w:numFmt w:val="lowerRoman"/>
      <w:lvlText w:val="%3."/>
      <w:lvlJc w:val="right"/>
      <w:pPr>
        <w:ind w:left="1875" w:hanging="180"/>
      </w:pPr>
    </w:lvl>
    <w:lvl w:ilvl="3" w:tplc="080A000F" w:tentative="1">
      <w:start w:val="1"/>
      <w:numFmt w:val="decimal"/>
      <w:lvlText w:val="%4."/>
      <w:lvlJc w:val="left"/>
      <w:pPr>
        <w:ind w:left="2595" w:hanging="360"/>
      </w:pPr>
    </w:lvl>
    <w:lvl w:ilvl="4" w:tplc="080A0019" w:tentative="1">
      <w:start w:val="1"/>
      <w:numFmt w:val="lowerLetter"/>
      <w:lvlText w:val="%5."/>
      <w:lvlJc w:val="left"/>
      <w:pPr>
        <w:ind w:left="3315" w:hanging="360"/>
      </w:pPr>
    </w:lvl>
    <w:lvl w:ilvl="5" w:tplc="080A001B" w:tentative="1">
      <w:start w:val="1"/>
      <w:numFmt w:val="lowerRoman"/>
      <w:lvlText w:val="%6."/>
      <w:lvlJc w:val="right"/>
      <w:pPr>
        <w:ind w:left="4035" w:hanging="180"/>
      </w:pPr>
    </w:lvl>
    <w:lvl w:ilvl="6" w:tplc="080A000F" w:tentative="1">
      <w:start w:val="1"/>
      <w:numFmt w:val="decimal"/>
      <w:lvlText w:val="%7."/>
      <w:lvlJc w:val="left"/>
      <w:pPr>
        <w:ind w:left="4755" w:hanging="360"/>
      </w:pPr>
    </w:lvl>
    <w:lvl w:ilvl="7" w:tplc="080A0019" w:tentative="1">
      <w:start w:val="1"/>
      <w:numFmt w:val="lowerLetter"/>
      <w:lvlText w:val="%8."/>
      <w:lvlJc w:val="left"/>
      <w:pPr>
        <w:ind w:left="5475" w:hanging="360"/>
      </w:pPr>
    </w:lvl>
    <w:lvl w:ilvl="8" w:tplc="080A001B" w:tentative="1">
      <w:start w:val="1"/>
      <w:numFmt w:val="lowerRoman"/>
      <w:lvlText w:val="%9."/>
      <w:lvlJc w:val="right"/>
      <w:pPr>
        <w:ind w:left="6195" w:hanging="180"/>
      </w:pPr>
    </w:lvl>
  </w:abstractNum>
  <w:abstractNum w:abstractNumId="16" w15:restartNumberingAfterBreak="0">
    <w:nsid w:val="63586CA8"/>
    <w:multiLevelType w:val="hybridMultilevel"/>
    <w:tmpl w:val="90940E6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7" w15:restartNumberingAfterBreak="0">
    <w:nsid w:val="64834CC9"/>
    <w:multiLevelType w:val="hybridMultilevel"/>
    <w:tmpl w:val="20943168"/>
    <w:lvl w:ilvl="0" w:tplc="080A000F">
      <w:start w:val="1"/>
      <w:numFmt w:val="decimal"/>
      <w:lvlText w:val="%1."/>
      <w:lvlJc w:val="left"/>
      <w:pPr>
        <w:ind w:left="578" w:hanging="360"/>
      </w:p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18" w15:restartNumberingAfterBreak="0">
    <w:nsid w:val="6AFD3EC2"/>
    <w:multiLevelType w:val="hybridMultilevel"/>
    <w:tmpl w:val="2A1850E6"/>
    <w:lvl w:ilvl="0" w:tplc="FE220E62">
      <w:start w:val="1"/>
      <w:numFmt w:val="decimal"/>
      <w:lvlText w:val="%1."/>
      <w:lvlJc w:val="left"/>
      <w:pPr>
        <w:ind w:left="406" w:hanging="360"/>
      </w:pPr>
      <w:rPr>
        <w:rFonts w:hint="default"/>
      </w:rPr>
    </w:lvl>
    <w:lvl w:ilvl="1" w:tplc="080A0019" w:tentative="1">
      <w:start w:val="1"/>
      <w:numFmt w:val="lowerLetter"/>
      <w:lvlText w:val="%2."/>
      <w:lvlJc w:val="left"/>
      <w:pPr>
        <w:ind w:left="1126" w:hanging="360"/>
      </w:pPr>
    </w:lvl>
    <w:lvl w:ilvl="2" w:tplc="080A001B" w:tentative="1">
      <w:start w:val="1"/>
      <w:numFmt w:val="lowerRoman"/>
      <w:lvlText w:val="%3."/>
      <w:lvlJc w:val="right"/>
      <w:pPr>
        <w:ind w:left="1846" w:hanging="180"/>
      </w:pPr>
    </w:lvl>
    <w:lvl w:ilvl="3" w:tplc="080A000F" w:tentative="1">
      <w:start w:val="1"/>
      <w:numFmt w:val="decimal"/>
      <w:lvlText w:val="%4."/>
      <w:lvlJc w:val="left"/>
      <w:pPr>
        <w:ind w:left="2566" w:hanging="360"/>
      </w:pPr>
    </w:lvl>
    <w:lvl w:ilvl="4" w:tplc="080A0019" w:tentative="1">
      <w:start w:val="1"/>
      <w:numFmt w:val="lowerLetter"/>
      <w:lvlText w:val="%5."/>
      <w:lvlJc w:val="left"/>
      <w:pPr>
        <w:ind w:left="3286" w:hanging="360"/>
      </w:pPr>
    </w:lvl>
    <w:lvl w:ilvl="5" w:tplc="080A001B" w:tentative="1">
      <w:start w:val="1"/>
      <w:numFmt w:val="lowerRoman"/>
      <w:lvlText w:val="%6."/>
      <w:lvlJc w:val="right"/>
      <w:pPr>
        <w:ind w:left="4006" w:hanging="180"/>
      </w:pPr>
    </w:lvl>
    <w:lvl w:ilvl="6" w:tplc="080A000F" w:tentative="1">
      <w:start w:val="1"/>
      <w:numFmt w:val="decimal"/>
      <w:lvlText w:val="%7."/>
      <w:lvlJc w:val="left"/>
      <w:pPr>
        <w:ind w:left="4726" w:hanging="360"/>
      </w:pPr>
    </w:lvl>
    <w:lvl w:ilvl="7" w:tplc="080A0019" w:tentative="1">
      <w:start w:val="1"/>
      <w:numFmt w:val="lowerLetter"/>
      <w:lvlText w:val="%8."/>
      <w:lvlJc w:val="left"/>
      <w:pPr>
        <w:ind w:left="5446" w:hanging="360"/>
      </w:pPr>
    </w:lvl>
    <w:lvl w:ilvl="8" w:tplc="080A001B" w:tentative="1">
      <w:start w:val="1"/>
      <w:numFmt w:val="lowerRoman"/>
      <w:lvlText w:val="%9."/>
      <w:lvlJc w:val="right"/>
      <w:pPr>
        <w:ind w:left="6166" w:hanging="180"/>
      </w:pPr>
    </w:lvl>
  </w:abstractNum>
  <w:abstractNum w:abstractNumId="19" w15:restartNumberingAfterBreak="0">
    <w:nsid w:val="6E73739D"/>
    <w:multiLevelType w:val="hybridMultilevel"/>
    <w:tmpl w:val="55E4A140"/>
    <w:lvl w:ilvl="0" w:tplc="79F89BFA">
      <w:start w:val="1"/>
      <w:numFmt w:val="decimal"/>
      <w:lvlText w:val="%1."/>
      <w:lvlJc w:val="left"/>
      <w:pPr>
        <w:ind w:left="452" w:hanging="360"/>
      </w:pPr>
      <w:rPr>
        <w:rFonts w:hint="default"/>
      </w:rPr>
    </w:lvl>
    <w:lvl w:ilvl="1" w:tplc="080A0019" w:tentative="1">
      <w:start w:val="1"/>
      <w:numFmt w:val="lowerLetter"/>
      <w:lvlText w:val="%2."/>
      <w:lvlJc w:val="left"/>
      <w:pPr>
        <w:ind w:left="1486" w:hanging="360"/>
      </w:pPr>
    </w:lvl>
    <w:lvl w:ilvl="2" w:tplc="080A001B" w:tentative="1">
      <w:start w:val="1"/>
      <w:numFmt w:val="lowerRoman"/>
      <w:lvlText w:val="%3."/>
      <w:lvlJc w:val="right"/>
      <w:pPr>
        <w:ind w:left="2206" w:hanging="180"/>
      </w:pPr>
    </w:lvl>
    <w:lvl w:ilvl="3" w:tplc="080A000F" w:tentative="1">
      <w:start w:val="1"/>
      <w:numFmt w:val="decimal"/>
      <w:lvlText w:val="%4."/>
      <w:lvlJc w:val="left"/>
      <w:pPr>
        <w:ind w:left="2926" w:hanging="360"/>
      </w:pPr>
    </w:lvl>
    <w:lvl w:ilvl="4" w:tplc="080A0019" w:tentative="1">
      <w:start w:val="1"/>
      <w:numFmt w:val="lowerLetter"/>
      <w:lvlText w:val="%5."/>
      <w:lvlJc w:val="left"/>
      <w:pPr>
        <w:ind w:left="3646" w:hanging="360"/>
      </w:pPr>
    </w:lvl>
    <w:lvl w:ilvl="5" w:tplc="080A001B" w:tentative="1">
      <w:start w:val="1"/>
      <w:numFmt w:val="lowerRoman"/>
      <w:lvlText w:val="%6."/>
      <w:lvlJc w:val="right"/>
      <w:pPr>
        <w:ind w:left="4366" w:hanging="180"/>
      </w:pPr>
    </w:lvl>
    <w:lvl w:ilvl="6" w:tplc="080A000F" w:tentative="1">
      <w:start w:val="1"/>
      <w:numFmt w:val="decimal"/>
      <w:lvlText w:val="%7."/>
      <w:lvlJc w:val="left"/>
      <w:pPr>
        <w:ind w:left="5086" w:hanging="360"/>
      </w:pPr>
    </w:lvl>
    <w:lvl w:ilvl="7" w:tplc="080A0019" w:tentative="1">
      <w:start w:val="1"/>
      <w:numFmt w:val="lowerLetter"/>
      <w:lvlText w:val="%8."/>
      <w:lvlJc w:val="left"/>
      <w:pPr>
        <w:ind w:left="5806" w:hanging="360"/>
      </w:pPr>
    </w:lvl>
    <w:lvl w:ilvl="8" w:tplc="080A001B" w:tentative="1">
      <w:start w:val="1"/>
      <w:numFmt w:val="lowerRoman"/>
      <w:lvlText w:val="%9."/>
      <w:lvlJc w:val="right"/>
      <w:pPr>
        <w:ind w:left="6526" w:hanging="180"/>
      </w:pPr>
    </w:lvl>
  </w:abstractNum>
  <w:abstractNum w:abstractNumId="20" w15:restartNumberingAfterBreak="0">
    <w:nsid w:val="74CE5A06"/>
    <w:multiLevelType w:val="hybridMultilevel"/>
    <w:tmpl w:val="548AC206"/>
    <w:lvl w:ilvl="0" w:tplc="080A000F">
      <w:start w:val="1"/>
      <w:numFmt w:val="decimal"/>
      <w:lvlText w:val="%1."/>
      <w:lvlJc w:val="left"/>
      <w:pPr>
        <w:ind w:left="429" w:hanging="360"/>
      </w:pPr>
      <w:rPr>
        <w:rFonts w:hint="default"/>
      </w:rPr>
    </w:lvl>
    <w:lvl w:ilvl="1" w:tplc="080A0019" w:tentative="1">
      <w:start w:val="1"/>
      <w:numFmt w:val="lowerLetter"/>
      <w:lvlText w:val="%2."/>
      <w:lvlJc w:val="left"/>
      <w:pPr>
        <w:ind w:left="1149" w:hanging="360"/>
      </w:pPr>
    </w:lvl>
    <w:lvl w:ilvl="2" w:tplc="080A001B" w:tentative="1">
      <w:start w:val="1"/>
      <w:numFmt w:val="lowerRoman"/>
      <w:lvlText w:val="%3."/>
      <w:lvlJc w:val="right"/>
      <w:pPr>
        <w:ind w:left="1869" w:hanging="180"/>
      </w:pPr>
    </w:lvl>
    <w:lvl w:ilvl="3" w:tplc="080A000F" w:tentative="1">
      <w:start w:val="1"/>
      <w:numFmt w:val="decimal"/>
      <w:lvlText w:val="%4."/>
      <w:lvlJc w:val="left"/>
      <w:pPr>
        <w:ind w:left="2589" w:hanging="360"/>
      </w:pPr>
    </w:lvl>
    <w:lvl w:ilvl="4" w:tplc="080A0019" w:tentative="1">
      <w:start w:val="1"/>
      <w:numFmt w:val="lowerLetter"/>
      <w:lvlText w:val="%5."/>
      <w:lvlJc w:val="left"/>
      <w:pPr>
        <w:ind w:left="3309" w:hanging="360"/>
      </w:pPr>
    </w:lvl>
    <w:lvl w:ilvl="5" w:tplc="080A001B" w:tentative="1">
      <w:start w:val="1"/>
      <w:numFmt w:val="lowerRoman"/>
      <w:lvlText w:val="%6."/>
      <w:lvlJc w:val="right"/>
      <w:pPr>
        <w:ind w:left="4029" w:hanging="180"/>
      </w:pPr>
    </w:lvl>
    <w:lvl w:ilvl="6" w:tplc="080A000F" w:tentative="1">
      <w:start w:val="1"/>
      <w:numFmt w:val="decimal"/>
      <w:lvlText w:val="%7."/>
      <w:lvlJc w:val="left"/>
      <w:pPr>
        <w:ind w:left="4749" w:hanging="360"/>
      </w:pPr>
    </w:lvl>
    <w:lvl w:ilvl="7" w:tplc="080A0019" w:tentative="1">
      <w:start w:val="1"/>
      <w:numFmt w:val="lowerLetter"/>
      <w:lvlText w:val="%8."/>
      <w:lvlJc w:val="left"/>
      <w:pPr>
        <w:ind w:left="5469" w:hanging="360"/>
      </w:pPr>
    </w:lvl>
    <w:lvl w:ilvl="8" w:tplc="080A001B" w:tentative="1">
      <w:start w:val="1"/>
      <w:numFmt w:val="lowerRoman"/>
      <w:lvlText w:val="%9."/>
      <w:lvlJc w:val="right"/>
      <w:pPr>
        <w:ind w:left="6189" w:hanging="180"/>
      </w:pPr>
    </w:lvl>
  </w:abstractNum>
  <w:num w:numId="1">
    <w:abstractNumId w:val="5"/>
  </w:num>
  <w:num w:numId="2">
    <w:abstractNumId w:val="4"/>
  </w:num>
  <w:num w:numId="3">
    <w:abstractNumId w:val="12"/>
  </w:num>
  <w:num w:numId="4">
    <w:abstractNumId w:val="0"/>
  </w:num>
  <w:num w:numId="5">
    <w:abstractNumId w:val="11"/>
  </w:num>
  <w:num w:numId="6">
    <w:abstractNumId w:val="3"/>
  </w:num>
  <w:num w:numId="7">
    <w:abstractNumId w:val="15"/>
  </w:num>
  <w:num w:numId="8">
    <w:abstractNumId w:val="20"/>
  </w:num>
  <w:num w:numId="9">
    <w:abstractNumId w:val="6"/>
  </w:num>
  <w:num w:numId="10">
    <w:abstractNumId w:val="18"/>
  </w:num>
  <w:num w:numId="11">
    <w:abstractNumId w:val="9"/>
  </w:num>
  <w:num w:numId="12">
    <w:abstractNumId w:val="19"/>
  </w:num>
  <w:num w:numId="13">
    <w:abstractNumId w:val="13"/>
  </w:num>
  <w:num w:numId="14">
    <w:abstractNumId w:val="2"/>
  </w:num>
  <w:num w:numId="15">
    <w:abstractNumId w:val="8"/>
  </w:num>
  <w:num w:numId="16">
    <w:abstractNumId w:val="17"/>
  </w:num>
  <w:num w:numId="17">
    <w:abstractNumId w:val="1"/>
  </w:num>
  <w:num w:numId="18">
    <w:abstractNumId w:val="10"/>
  </w:num>
  <w:num w:numId="19">
    <w:abstractNumId w:val="7"/>
  </w:num>
  <w:num w:numId="20">
    <w:abstractNumId w:val="14"/>
  </w:num>
  <w:num w:numId="21">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403"/>
    <w:rsid w:val="00000D82"/>
    <w:rsid w:val="00000E99"/>
    <w:rsid w:val="00002266"/>
    <w:rsid w:val="00003F4B"/>
    <w:rsid w:val="00004AE8"/>
    <w:rsid w:val="00005F4B"/>
    <w:rsid w:val="00006F31"/>
    <w:rsid w:val="000077D6"/>
    <w:rsid w:val="000079F0"/>
    <w:rsid w:val="00007AA2"/>
    <w:rsid w:val="00011087"/>
    <w:rsid w:val="00012305"/>
    <w:rsid w:val="00013348"/>
    <w:rsid w:val="00025351"/>
    <w:rsid w:val="00026DAC"/>
    <w:rsid w:val="00026F26"/>
    <w:rsid w:val="00027F1B"/>
    <w:rsid w:val="00030382"/>
    <w:rsid w:val="00030A13"/>
    <w:rsid w:val="00031A44"/>
    <w:rsid w:val="000322B0"/>
    <w:rsid w:val="00032F16"/>
    <w:rsid w:val="0003344F"/>
    <w:rsid w:val="00034BCC"/>
    <w:rsid w:val="00040408"/>
    <w:rsid w:val="000420E5"/>
    <w:rsid w:val="00046835"/>
    <w:rsid w:val="00050B97"/>
    <w:rsid w:val="00051F0B"/>
    <w:rsid w:val="00052397"/>
    <w:rsid w:val="000530A5"/>
    <w:rsid w:val="0005315D"/>
    <w:rsid w:val="00053313"/>
    <w:rsid w:val="00053C79"/>
    <w:rsid w:val="0005413F"/>
    <w:rsid w:val="000555C3"/>
    <w:rsid w:val="00055D0C"/>
    <w:rsid w:val="000563E6"/>
    <w:rsid w:val="00057C9E"/>
    <w:rsid w:val="00060F58"/>
    <w:rsid w:val="0006102D"/>
    <w:rsid w:val="000612CB"/>
    <w:rsid w:val="000637EE"/>
    <w:rsid w:val="00063A99"/>
    <w:rsid w:val="00064F10"/>
    <w:rsid w:val="0006518C"/>
    <w:rsid w:val="000701D1"/>
    <w:rsid w:val="000702F7"/>
    <w:rsid w:val="000705D2"/>
    <w:rsid w:val="00070C12"/>
    <w:rsid w:val="000716DA"/>
    <w:rsid w:val="00072C63"/>
    <w:rsid w:val="0007369F"/>
    <w:rsid w:val="00074215"/>
    <w:rsid w:val="0007488D"/>
    <w:rsid w:val="000765DD"/>
    <w:rsid w:val="00076820"/>
    <w:rsid w:val="000768D1"/>
    <w:rsid w:val="00076CE5"/>
    <w:rsid w:val="00077B38"/>
    <w:rsid w:val="000806DE"/>
    <w:rsid w:val="00080752"/>
    <w:rsid w:val="00081485"/>
    <w:rsid w:val="00082080"/>
    <w:rsid w:val="00082C66"/>
    <w:rsid w:val="00084FFC"/>
    <w:rsid w:val="00085A42"/>
    <w:rsid w:val="0008674F"/>
    <w:rsid w:val="00093866"/>
    <w:rsid w:val="00094DC9"/>
    <w:rsid w:val="00095E44"/>
    <w:rsid w:val="00096B40"/>
    <w:rsid w:val="000971C2"/>
    <w:rsid w:val="0009735F"/>
    <w:rsid w:val="000977D4"/>
    <w:rsid w:val="000A07DB"/>
    <w:rsid w:val="000A0BB3"/>
    <w:rsid w:val="000A1C87"/>
    <w:rsid w:val="000A2E1C"/>
    <w:rsid w:val="000A3B1A"/>
    <w:rsid w:val="000A5351"/>
    <w:rsid w:val="000A68BE"/>
    <w:rsid w:val="000A6A0A"/>
    <w:rsid w:val="000A7A6D"/>
    <w:rsid w:val="000B18A7"/>
    <w:rsid w:val="000B1B9A"/>
    <w:rsid w:val="000B29B7"/>
    <w:rsid w:val="000B4662"/>
    <w:rsid w:val="000B4768"/>
    <w:rsid w:val="000B5209"/>
    <w:rsid w:val="000B5655"/>
    <w:rsid w:val="000B6FDB"/>
    <w:rsid w:val="000C0B6A"/>
    <w:rsid w:val="000C1951"/>
    <w:rsid w:val="000C327D"/>
    <w:rsid w:val="000C3662"/>
    <w:rsid w:val="000C3FA9"/>
    <w:rsid w:val="000C40A8"/>
    <w:rsid w:val="000C5325"/>
    <w:rsid w:val="000C599A"/>
    <w:rsid w:val="000C65E0"/>
    <w:rsid w:val="000D04CB"/>
    <w:rsid w:val="000D0CAA"/>
    <w:rsid w:val="000D1320"/>
    <w:rsid w:val="000D394E"/>
    <w:rsid w:val="000D488F"/>
    <w:rsid w:val="000D5677"/>
    <w:rsid w:val="000D5E73"/>
    <w:rsid w:val="000D6AC3"/>
    <w:rsid w:val="000E15FA"/>
    <w:rsid w:val="000E2556"/>
    <w:rsid w:val="000E5151"/>
    <w:rsid w:val="000E5AD6"/>
    <w:rsid w:val="000E6716"/>
    <w:rsid w:val="000F00F3"/>
    <w:rsid w:val="000F463B"/>
    <w:rsid w:val="000F4CF1"/>
    <w:rsid w:val="000F69EF"/>
    <w:rsid w:val="000F783C"/>
    <w:rsid w:val="001018E7"/>
    <w:rsid w:val="00103308"/>
    <w:rsid w:val="001039B7"/>
    <w:rsid w:val="00105294"/>
    <w:rsid w:val="00105BC5"/>
    <w:rsid w:val="001109CB"/>
    <w:rsid w:val="001130E9"/>
    <w:rsid w:val="0011393C"/>
    <w:rsid w:val="00114487"/>
    <w:rsid w:val="00114629"/>
    <w:rsid w:val="0011551E"/>
    <w:rsid w:val="001160D3"/>
    <w:rsid w:val="00117725"/>
    <w:rsid w:val="00117A1E"/>
    <w:rsid w:val="001208B7"/>
    <w:rsid w:val="00122D71"/>
    <w:rsid w:val="00123149"/>
    <w:rsid w:val="00124941"/>
    <w:rsid w:val="0012505D"/>
    <w:rsid w:val="001252BC"/>
    <w:rsid w:val="00125F2C"/>
    <w:rsid w:val="00127918"/>
    <w:rsid w:val="0013269C"/>
    <w:rsid w:val="00133B38"/>
    <w:rsid w:val="00133D70"/>
    <w:rsid w:val="00134D4D"/>
    <w:rsid w:val="00135E6C"/>
    <w:rsid w:val="00135F60"/>
    <w:rsid w:val="001366C1"/>
    <w:rsid w:val="00136BA8"/>
    <w:rsid w:val="001378AE"/>
    <w:rsid w:val="0014261D"/>
    <w:rsid w:val="00143989"/>
    <w:rsid w:val="0014471C"/>
    <w:rsid w:val="0014614E"/>
    <w:rsid w:val="00146970"/>
    <w:rsid w:val="00146D9E"/>
    <w:rsid w:val="001478F8"/>
    <w:rsid w:val="00151A61"/>
    <w:rsid w:val="00152318"/>
    <w:rsid w:val="00152ED6"/>
    <w:rsid w:val="00154CBE"/>
    <w:rsid w:val="00155E57"/>
    <w:rsid w:val="00160E4F"/>
    <w:rsid w:val="00161879"/>
    <w:rsid w:val="00161A0C"/>
    <w:rsid w:val="00162FD4"/>
    <w:rsid w:val="00163AD3"/>
    <w:rsid w:val="00164AB8"/>
    <w:rsid w:val="001651D6"/>
    <w:rsid w:val="00165D29"/>
    <w:rsid w:val="00166D93"/>
    <w:rsid w:val="00170ECD"/>
    <w:rsid w:val="001733F6"/>
    <w:rsid w:val="00174C28"/>
    <w:rsid w:val="00175E64"/>
    <w:rsid w:val="0017745A"/>
    <w:rsid w:val="00177615"/>
    <w:rsid w:val="00180D4D"/>
    <w:rsid w:val="001812A6"/>
    <w:rsid w:val="001818B5"/>
    <w:rsid w:val="00181CBB"/>
    <w:rsid w:val="00182291"/>
    <w:rsid w:val="00182432"/>
    <w:rsid w:val="00182D29"/>
    <w:rsid w:val="00182F09"/>
    <w:rsid w:val="00183570"/>
    <w:rsid w:val="00184A67"/>
    <w:rsid w:val="0018587E"/>
    <w:rsid w:val="00185C82"/>
    <w:rsid w:val="00185E50"/>
    <w:rsid w:val="00186C67"/>
    <w:rsid w:val="00186F75"/>
    <w:rsid w:val="00187538"/>
    <w:rsid w:val="00187673"/>
    <w:rsid w:val="00187A6A"/>
    <w:rsid w:val="00190461"/>
    <w:rsid w:val="00191088"/>
    <w:rsid w:val="001919EC"/>
    <w:rsid w:val="00191C35"/>
    <w:rsid w:val="00191DD2"/>
    <w:rsid w:val="001931EF"/>
    <w:rsid w:val="001938B6"/>
    <w:rsid w:val="001944D4"/>
    <w:rsid w:val="0019466B"/>
    <w:rsid w:val="00194D15"/>
    <w:rsid w:val="00197AFA"/>
    <w:rsid w:val="00197B92"/>
    <w:rsid w:val="00197DB7"/>
    <w:rsid w:val="001A0FAB"/>
    <w:rsid w:val="001A2038"/>
    <w:rsid w:val="001A3213"/>
    <w:rsid w:val="001A4078"/>
    <w:rsid w:val="001A4F7D"/>
    <w:rsid w:val="001A6C24"/>
    <w:rsid w:val="001B16B7"/>
    <w:rsid w:val="001B19D6"/>
    <w:rsid w:val="001B31A2"/>
    <w:rsid w:val="001B43DF"/>
    <w:rsid w:val="001B712E"/>
    <w:rsid w:val="001C00D4"/>
    <w:rsid w:val="001C0439"/>
    <w:rsid w:val="001C06A0"/>
    <w:rsid w:val="001C5E6E"/>
    <w:rsid w:val="001C7E4B"/>
    <w:rsid w:val="001D5403"/>
    <w:rsid w:val="001D6A09"/>
    <w:rsid w:val="001E035A"/>
    <w:rsid w:val="001E04EC"/>
    <w:rsid w:val="001E116D"/>
    <w:rsid w:val="001E21B3"/>
    <w:rsid w:val="001E2A95"/>
    <w:rsid w:val="001E2A96"/>
    <w:rsid w:val="001E363E"/>
    <w:rsid w:val="001E3762"/>
    <w:rsid w:val="001E3AE0"/>
    <w:rsid w:val="001E5C80"/>
    <w:rsid w:val="001E739E"/>
    <w:rsid w:val="001E7A75"/>
    <w:rsid w:val="001F260C"/>
    <w:rsid w:val="001F3CA7"/>
    <w:rsid w:val="001F7014"/>
    <w:rsid w:val="0020004F"/>
    <w:rsid w:val="00200BA5"/>
    <w:rsid w:val="00202926"/>
    <w:rsid w:val="00202D68"/>
    <w:rsid w:val="0020364A"/>
    <w:rsid w:val="00205F0F"/>
    <w:rsid w:val="0020677D"/>
    <w:rsid w:val="00207D15"/>
    <w:rsid w:val="00207F48"/>
    <w:rsid w:val="00210068"/>
    <w:rsid w:val="002107DE"/>
    <w:rsid w:val="00212841"/>
    <w:rsid w:val="002131F9"/>
    <w:rsid w:val="00216F7C"/>
    <w:rsid w:val="002177CE"/>
    <w:rsid w:val="002232A5"/>
    <w:rsid w:val="00223F2F"/>
    <w:rsid w:val="0022453D"/>
    <w:rsid w:val="00225C82"/>
    <w:rsid w:val="00226911"/>
    <w:rsid w:val="00230B14"/>
    <w:rsid w:val="002312D3"/>
    <w:rsid w:val="00231CCF"/>
    <w:rsid w:val="002329F0"/>
    <w:rsid w:val="00233773"/>
    <w:rsid w:val="002349B7"/>
    <w:rsid w:val="002357E0"/>
    <w:rsid w:val="0023756F"/>
    <w:rsid w:val="00241C34"/>
    <w:rsid w:val="0024360B"/>
    <w:rsid w:val="0024414B"/>
    <w:rsid w:val="00244EAB"/>
    <w:rsid w:val="00246090"/>
    <w:rsid w:val="002463FC"/>
    <w:rsid w:val="002466E2"/>
    <w:rsid w:val="00254BF8"/>
    <w:rsid w:val="00255835"/>
    <w:rsid w:val="0025632F"/>
    <w:rsid w:val="00260297"/>
    <w:rsid w:val="002613B9"/>
    <w:rsid w:val="00261712"/>
    <w:rsid w:val="00261FD4"/>
    <w:rsid w:val="00263DDE"/>
    <w:rsid w:val="002645B9"/>
    <w:rsid w:val="00265298"/>
    <w:rsid w:val="00266349"/>
    <w:rsid w:val="002716D2"/>
    <w:rsid w:val="002723DF"/>
    <w:rsid w:val="00273619"/>
    <w:rsid w:val="00277454"/>
    <w:rsid w:val="002801E5"/>
    <w:rsid w:val="00281026"/>
    <w:rsid w:val="002811AF"/>
    <w:rsid w:val="00283A10"/>
    <w:rsid w:val="00286248"/>
    <w:rsid w:val="002907E3"/>
    <w:rsid w:val="00291F8F"/>
    <w:rsid w:val="00294027"/>
    <w:rsid w:val="00295407"/>
    <w:rsid w:val="0029605B"/>
    <w:rsid w:val="002963D0"/>
    <w:rsid w:val="002A0EEF"/>
    <w:rsid w:val="002A1804"/>
    <w:rsid w:val="002A20D0"/>
    <w:rsid w:val="002A4273"/>
    <w:rsid w:val="002A79D0"/>
    <w:rsid w:val="002A7C15"/>
    <w:rsid w:val="002B0AC4"/>
    <w:rsid w:val="002B15B6"/>
    <w:rsid w:val="002B1627"/>
    <w:rsid w:val="002B1800"/>
    <w:rsid w:val="002B188F"/>
    <w:rsid w:val="002B18C3"/>
    <w:rsid w:val="002B5974"/>
    <w:rsid w:val="002B5B60"/>
    <w:rsid w:val="002B6497"/>
    <w:rsid w:val="002B6A63"/>
    <w:rsid w:val="002B6BC6"/>
    <w:rsid w:val="002B7491"/>
    <w:rsid w:val="002B7B48"/>
    <w:rsid w:val="002B7C57"/>
    <w:rsid w:val="002C0FD9"/>
    <w:rsid w:val="002C3DF1"/>
    <w:rsid w:val="002C5171"/>
    <w:rsid w:val="002C5AC0"/>
    <w:rsid w:val="002C7A4E"/>
    <w:rsid w:val="002D03E9"/>
    <w:rsid w:val="002D11FD"/>
    <w:rsid w:val="002D12A3"/>
    <w:rsid w:val="002D21B0"/>
    <w:rsid w:val="002D385A"/>
    <w:rsid w:val="002D3D36"/>
    <w:rsid w:val="002D416B"/>
    <w:rsid w:val="002D43F4"/>
    <w:rsid w:val="002D52E6"/>
    <w:rsid w:val="002D567E"/>
    <w:rsid w:val="002D5942"/>
    <w:rsid w:val="002D7ABF"/>
    <w:rsid w:val="002D7B35"/>
    <w:rsid w:val="002E0676"/>
    <w:rsid w:val="002E2188"/>
    <w:rsid w:val="002E242E"/>
    <w:rsid w:val="002E495F"/>
    <w:rsid w:val="002E6954"/>
    <w:rsid w:val="002E696F"/>
    <w:rsid w:val="002E79AB"/>
    <w:rsid w:val="002E7C0D"/>
    <w:rsid w:val="002F273F"/>
    <w:rsid w:val="002F2BE4"/>
    <w:rsid w:val="002F39EE"/>
    <w:rsid w:val="002F3C3F"/>
    <w:rsid w:val="002F6392"/>
    <w:rsid w:val="002F70DC"/>
    <w:rsid w:val="002F7887"/>
    <w:rsid w:val="002F7C97"/>
    <w:rsid w:val="003015F0"/>
    <w:rsid w:val="00301CD0"/>
    <w:rsid w:val="00302385"/>
    <w:rsid w:val="00302BA3"/>
    <w:rsid w:val="003039F1"/>
    <w:rsid w:val="0030400B"/>
    <w:rsid w:val="00304719"/>
    <w:rsid w:val="003047F3"/>
    <w:rsid w:val="00306BB6"/>
    <w:rsid w:val="003071D8"/>
    <w:rsid w:val="00310883"/>
    <w:rsid w:val="00311276"/>
    <w:rsid w:val="0031131A"/>
    <w:rsid w:val="00311CF5"/>
    <w:rsid w:val="0031221F"/>
    <w:rsid w:val="00312CAE"/>
    <w:rsid w:val="00313D94"/>
    <w:rsid w:val="00314B2B"/>
    <w:rsid w:val="003153DA"/>
    <w:rsid w:val="00315AA9"/>
    <w:rsid w:val="00317284"/>
    <w:rsid w:val="003177FC"/>
    <w:rsid w:val="003201B6"/>
    <w:rsid w:val="00320706"/>
    <w:rsid w:val="00321067"/>
    <w:rsid w:val="00322E6D"/>
    <w:rsid w:val="00322ED4"/>
    <w:rsid w:val="00324B44"/>
    <w:rsid w:val="00327EBF"/>
    <w:rsid w:val="00327F6A"/>
    <w:rsid w:val="003336BB"/>
    <w:rsid w:val="003341D9"/>
    <w:rsid w:val="00335ECB"/>
    <w:rsid w:val="00336017"/>
    <w:rsid w:val="00336F57"/>
    <w:rsid w:val="003405D4"/>
    <w:rsid w:val="003420C7"/>
    <w:rsid w:val="00342B53"/>
    <w:rsid w:val="00343A5B"/>
    <w:rsid w:val="00344934"/>
    <w:rsid w:val="003449E8"/>
    <w:rsid w:val="00346F99"/>
    <w:rsid w:val="00347676"/>
    <w:rsid w:val="00347C2A"/>
    <w:rsid w:val="0035119F"/>
    <w:rsid w:val="00352E8D"/>
    <w:rsid w:val="00354924"/>
    <w:rsid w:val="00355483"/>
    <w:rsid w:val="00356120"/>
    <w:rsid w:val="00357516"/>
    <w:rsid w:val="0036019E"/>
    <w:rsid w:val="003604D9"/>
    <w:rsid w:val="00363092"/>
    <w:rsid w:val="003630EA"/>
    <w:rsid w:val="0036312C"/>
    <w:rsid w:val="00366668"/>
    <w:rsid w:val="00370C74"/>
    <w:rsid w:val="00370E0F"/>
    <w:rsid w:val="0037160B"/>
    <w:rsid w:val="003718B4"/>
    <w:rsid w:val="00375B02"/>
    <w:rsid w:val="003760EC"/>
    <w:rsid w:val="00376310"/>
    <w:rsid w:val="00376B30"/>
    <w:rsid w:val="00376E9F"/>
    <w:rsid w:val="00377179"/>
    <w:rsid w:val="003778B6"/>
    <w:rsid w:val="00381695"/>
    <w:rsid w:val="003818D2"/>
    <w:rsid w:val="0038296E"/>
    <w:rsid w:val="00382A50"/>
    <w:rsid w:val="003838C1"/>
    <w:rsid w:val="00385196"/>
    <w:rsid w:val="003874DD"/>
    <w:rsid w:val="003875B0"/>
    <w:rsid w:val="00387F0E"/>
    <w:rsid w:val="0039081A"/>
    <w:rsid w:val="00392CC8"/>
    <w:rsid w:val="00396B7B"/>
    <w:rsid w:val="00397567"/>
    <w:rsid w:val="0039789D"/>
    <w:rsid w:val="003A1172"/>
    <w:rsid w:val="003A2963"/>
    <w:rsid w:val="003A3B55"/>
    <w:rsid w:val="003A45EB"/>
    <w:rsid w:val="003A5A08"/>
    <w:rsid w:val="003A5E98"/>
    <w:rsid w:val="003A6625"/>
    <w:rsid w:val="003A6CFE"/>
    <w:rsid w:val="003A6EA6"/>
    <w:rsid w:val="003A7948"/>
    <w:rsid w:val="003A7DEF"/>
    <w:rsid w:val="003B1600"/>
    <w:rsid w:val="003B2B1B"/>
    <w:rsid w:val="003B4194"/>
    <w:rsid w:val="003B679C"/>
    <w:rsid w:val="003C04F1"/>
    <w:rsid w:val="003C4873"/>
    <w:rsid w:val="003C6C47"/>
    <w:rsid w:val="003D114E"/>
    <w:rsid w:val="003D3195"/>
    <w:rsid w:val="003D3A2C"/>
    <w:rsid w:val="003D6482"/>
    <w:rsid w:val="003D7C6E"/>
    <w:rsid w:val="003E2B40"/>
    <w:rsid w:val="003E34AB"/>
    <w:rsid w:val="003E365B"/>
    <w:rsid w:val="003E40BC"/>
    <w:rsid w:val="003E43A5"/>
    <w:rsid w:val="003E6432"/>
    <w:rsid w:val="003E69AF"/>
    <w:rsid w:val="003E727F"/>
    <w:rsid w:val="003E7AD7"/>
    <w:rsid w:val="003F1A00"/>
    <w:rsid w:val="003F2DCA"/>
    <w:rsid w:val="003F2E69"/>
    <w:rsid w:val="003F448B"/>
    <w:rsid w:val="003F47EA"/>
    <w:rsid w:val="003F6155"/>
    <w:rsid w:val="00401FB1"/>
    <w:rsid w:val="00402396"/>
    <w:rsid w:val="0040291B"/>
    <w:rsid w:val="0040503B"/>
    <w:rsid w:val="004051F1"/>
    <w:rsid w:val="00407513"/>
    <w:rsid w:val="00412E53"/>
    <w:rsid w:val="0041468A"/>
    <w:rsid w:val="00414DE6"/>
    <w:rsid w:val="0041518D"/>
    <w:rsid w:val="00415A12"/>
    <w:rsid w:val="00417218"/>
    <w:rsid w:val="00420F43"/>
    <w:rsid w:val="0042165D"/>
    <w:rsid w:val="004217D3"/>
    <w:rsid w:val="00421AC6"/>
    <w:rsid w:val="00422877"/>
    <w:rsid w:val="00423A81"/>
    <w:rsid w:val="00424CBA"/>
    <w:rsid w:val="00426DD8"/>
    <w:rsid w:val="00430B0D"/>
    <w:rsid w:val="00430EC4"/>
    <w:rsid w:val="004310F1"/>
    <w:rsid w:val="004313C6"/>
    <w:rsid w:val="00431669"/>
    <w:rsid w:val="00431AF3"/>
    <w:rsid w:val="00433481"/>
    <w:rsid w:val="00435B7E"/>
    <w:rsid w:val="00436778"/>
    <w:rsid w:val="004372A0"/>
    <w:rsid w:val="0044003A"/>
    <w:rsid w:val="00442838"/>
    <w:rsid w:val="00444C44"/>
    <w:rsid w:val="004467DA"/>
    <w:rsid w:val="004471F4"/>
    <w:rsid w:val="0044798A"/>
    <w:rsid w:val="004502D7"/>
    <w:rsid w:val="00451538"/>
    <w:rsid w:val="00451844"/>
    <w:rsid w:val="004522C8"/>
    <w:rsid w:val="004523B6"/>
    <w:rsid w:val="00454EC7"/>
    <w:rsid w:val="00456EFF"/>
    <w:rsid w:val="0046366E"/>
    <w:rsid w:val="00463B0B"/>
    <w:rsid w:val="00463D01"/>
    <w:rsid w:val="00465498"/>
    <w:rsid w:val="0046752B"/>
    <w:rsid w:val="00467717"/>
    <w:rsid w:val="00470D53"/>
    <w:rsid w:val="004720C5"/>
    <w:rsid w:val="004728DE"/>
    <w:rsid w:val="00473261"/>
    <w:rsid w:val="00474242"/>
    <w:rsid w:val="00475A7F"/>
    <w:rsid w:val="00475DB9"/>
    <w:rsid w:val="00476E17"/>
    <w:rsid w:val="004803BB"/>
    <w:rsid w:val="00480783"/>
    <w:rsid w:val="0048242B"/>
    <w:rsid w:val="00482B14"/>
    <w:rsid w:val="00482E70"/>
    <w:rsid w:val="00486F4E"/>
    <w:rsid w:val="00487323"/>
    <w:rsid w:val="00487755"/>
    <w:rsid w:val="004906F1"/>
    <w:rsid w:val="00490B5A"/>
    <w:rsid w:val="00492A51"/>
    <w:rsid w:val="00492B2A"/>
    <w:rsid w:val="00492C27"/>
    <w:rsid w:val="00495EEB"/>
    <w:rsid w:val="004967B2"/>
    <w:rsid w:val="0049737D"/>
    <w:rsid w:val="004A013A"/>
    <w:rsid w:val="004A0811"/>
    <w:rsid w:val="004A0E44"/>
    <w:rsid w:val="004A1B71"/>
    <w:rsid w:val="004A36CB"/>
    <w:rsid w:val="004A376B"/>
    <w:rsid w:val="004A38F4"/>
    <w:rsid w:val="004A43DC"/>
    <w:rsid w:val="004A44AD"/>
    <w:rsid w:val="004A5A82"/>
    <w:rsid w:val="004A6DEA"/>
    <w:rsid w:val="004B064F"/>
    <w:rsid w:val="004B0A43"/>
    <w:rsid w:val="004B0C02"/>
    <w:rsid w:val="004B0D5B"/>
    <w:rsid w:val="004B34F1"/>
    <w:rsid w:val="004B5236"/>
    <w:rsid w:val="004B52F6"/>
    <w:rsid w:val="004B539E"/>
    <w:rsid w:val="004B53F6"/>
    <w:rsid w:val="004B576A"/>
    <w:rsid w:val="004B6E2D"/>
    <w:rsid w:val="004B6FF0"/>
    <w:rsid w:val="004B76D3"/>
    <w:rsid w:val="004B7A5E"/>
    <w:rsid w:val="004C068F"/>
    <w:rsid w:val="004C0BB5"/>
    <w:rsid w:val="004C0FBC"/>
    <w:rsid w:val="004C25AA"/>
    <w:rsid w:val="004C2CF4"/>
    <w:rsid w:val="004C3974"/>
    <w:rsid w:val="004C48E6"/>
    <w:rsid w:val="004C4E7A"/>
    <w:rsid w:val="004C5934"/>
    <w:rsid w:val="004C5CEF"/>
    <w:rsid w:val="004C752F"/>
    <w:rsid w:val="004C7E30"/>
    <w:rsid w:val="004C7EDE"/>
    <w:rsid w:val="004D1160"/>
    <w:rsid w:val="004D13BC"/>
    <w:rsid w:val="004D3C74"/>
    <w:rsid w:val="004D4F5C"/>
    <w:rsid w:val="004D5675"/>
    <w:rsid w:val="004D6E13"/>
    <w:rsid w:val="004D6F3F"/>
    <w:rsid w:val="004D796E"/>
    <w:rsid w:val="004D7AD2"/>
    <w:rsid w:val="004E236F"/>
    <w:rsid w:val="004E3546"/>
    <w:rsid w:val="004E4952"/>
    <w:rsid w:val="004E583F"/>
    <w:rsid w:val="004E66E4"/>
    <w:rsid w:val="004E799F"/>
    <w:rsid w:val="004E7F99"/>
    <w:rsid w:val="004F160A"/>
    <w:rsid w:val="004F2265"/>
    <w:rsid w:val="004F4667"/>
    <w:rsid w:val="004F5B51"/>
    <w:rsid w:val="004F61BF"/>
    <w:rsid w:val="004F6505"/>
    <w:rsid w:val="004F6543"/>
    <w:rsid w:val="004F656D"/>
    <w:rsid w:val="004F6750"/>
    <w:rsid w:val="004F739C"/>
    <w:rsid w:val="004F758C"/>
    <w:rsid w:val="00501323"/>
    <w:rsid w:val="0050177B"/>
    <w:rsid w:val="00501A3A"/>
    <w:rsid w:val="005021FE"/>
    <w:rsid w:val="00502E87"/>
    <w:rsid w:val="00503A56"/>
    <w:rsid w:val="00504EF4"/>
    <w:rsid w:val="0050598F"/>
    <w:rsid w:val="005113E3"/>
    <w:rsid w:val="00511B97"/>
    <w:rsid w:val="00512DE2"/>
    <w:rsid w:val="00515C08"/>
    <w:rsid w:val="005166D7"/>
    <w:rsid w:val="00517B09"/>
    <w:rsid w:val="00520513"/>
    <w:rsid w:val="00521FA4"/>
    <w:rsid w:val="0052647C"/>
    <w:rsid w:val="00526FDC"/>
    <w:rsid w:val="00531551"/>
    <w:rsid w:val="00531E08"/>
    <w:rsid w:val="005322CE"/>
    <w:rsid w:val="00533D46"/>
    <w:rsid w:val="00533E0B"/>
    <w:rsid w:val="005368F1"/>
    <w:rsid w:val="00537562"/>
    <w:rsid w:val="0054333E"/>
    <w:rsid w:val="00546535"/>
    <w:rsid w:val="00550222"/>
    <w:rsid w:val="005506AB"/>
    <w:rsid w:val="00550A88"/>
    <w:rsid w:val="00550B57"/>
    <w:rsid w:val="00550FEE"/>
    <w:rsid w:val="00554006"/>
    <w:rsid w:val="00555B27"/>
    <w:rsid w:val="00557EB7"/>
    <w:rsid w:val="005609AC"/>
    <w:rsid w:val="00561C8D"/>
    <w:rsid w:val="0057065D"/>
    <w:rsid w:val="005706CB"/>
    <w:rsid w:val="00570BD1"/>
    <w:rsid w:val="00570D4A"/>
    <w:rsid w:val="005726A8"/>
    <w:rsid w:val="0057394E"/>
    <w:rsid w:val="00573EFA"/>
    <w:rsid w:val="00574009"/>
    <w:rsid w:val="00576DD0"/>
    <w:rsid w:val="005779F7"/>
    <w:rsid w:val="0058053E"/>
    <w:rsid w:val="00580B2C"/>
    <w:rsid w:val="005812D8"/>
    <w:rsid w:val="00581912"/>
    <w:rsid w:val="005819FE"/>
    <w:rsid w:val="00582CDA"/>
    <w:rsid w:val="005833DF"/>
    <w:rsid w:val="00583D18"/>
    <w:rsid w:val="0058506D"/>
    <w:rsid w:val="005856B0"/>
    <w:rsid w:val="00585AD8"/>
    <w:rsid w:val="00586189"/>
    <w:rsid w:val="00586685"/>
    <w:rsid w:val="005867AB"/>
    <w:rsid w:val="00587C5C"/>
    <w:rsid w:val="00591939"/>
    <w:rsid w:val="00591BF8"/>
    <w:rsid w:val="005924D3"/>
    <w:rsid w:val="00593499"/>
    <w:rsid w:val="005934D0"/>
    <w:rsid w:val="005936DF"/>
    <w:rsid w:val="00593AFB"/>
    <w:rsid w:val="005942DF"/>
    <w:rsid w:val="00594BE1"/>
    <w:rsid w:val="00595C86"/>
    <w:rsid w:val="00595F3D"/>
    <w:rsid w:val="005967D8"/>
    <w:rsid w:val="00596EDA"/>
    <w:rsid w:val="005973F4"/>
    <w:rsid w:val="00597EB1"/>
    <w:rsid w:val="005A1037"/>
    <w:rsid w:val="005A271E"/>
    <w:rsid w:val="005A3417"/>
    <w:rsid w:val="005A3736"/>
    <w:rsid w:val="005A50A3"/>
    <w:rsid w:val="005A5D91"/>
    <w:rsid w:val="005A6227"/>
    <w:rsid w:val="005A7057"/>
    <w:rsid w:val="005B1786"/>
    <w:rsid w:val="005B1886"/>
    <w:rsid w:val="005B40BA"/>
    <w:rsid w:val="005B4D35"/>
    <w:rsid w:val="005B4E81"/>
    <w:rsid w:val="005B65F3"/>
    <w:rsid w:val="005B739D"/>
    <w:rsid w:val="005B779E"/>
    <w:rsid w:val="005C1C87"/>
    <w:rsid w:val="005C1C8B"/>
    <w:rsid w:val="005C1DAF"/>
    <w:rsid w:val="005C3FC4"/>
    <w:rsid w:val="005C4209"/>
    <w:rsid w:val="005C50D2"/>
    <w:rsid w:val="005C515E"/>
    <w:rsid w:val="005C6597"/>
    <w:rsid w:val="005C687F"/>
    <w:rsid w:val="005D1BA3"/>
    <w:rsid w:val="005D2377"/>
    <w:rsid w:val="005D3F23"/>
    <w:rsid w:val="005D57E9"/>
    <w:rsid w:val="005D7CE5"/>
    <w:rsid w:val="005E0126"/>
    <w:rsid w:val="005E10F4"/>
    <w:rsid w:val="005E12EE"/>
    <w:rsid w:val="005E1869"/>
    <w:rsid w:val="005E253B"/>
    <w:rsid w:val="005E3AE8"/>
    <w:rsid w:val="005E4EB5"/>
    <w:rsid w:val="005E788A"/>
    <w:rsid w:val="005E79F1"/>
    <w:rsid w:val="005F14E2"/>
    <w:rsid w:val="005F224C"/>
    <w:rsid w:val="005F538C"/>
    <w:rsid w:val="005F5D6A"/>
    <w:rsid w:val="0060078E"/>
    <w:rsid w:val="00602AAF"/>
    <w:rsid w:val="00603622"/>
    <w:rsid w:val="00604239"/>
    <w:rsid w:val="006045DB"/>
    <w:rsid w:val="00604604"/>
    <w:rsid w:val="00604E67"/>
    <w:rsid w:val="006056EE"/>
    <w:rsid w:val="00606886"/>
    <w:rsid w:val="00606BD4"/>
    <w:rsid w:val="00606DC7"/>
    <w:rsid w:val="006078C9"/>
    <w:rsid w:val="00610619"/>
    <w:rsid w:val="00610B7E"/>
    <w:rsid w:val="00612088"/>
    <w:rsid w:val="006127F5"/>
    <w:rsid w:val="006135AF"/>
    <w:rsid w:val="00614102"/>
    <w:rsid w:val="00614AEB"/>
    <w:rsid w:val="006201D1"/>
    <w:rsid w:val="00620DF1"/>
    <w:rsid w:val="00624B12"/>
    <w:rsid w:val="006262D9"/>
    <w:rsid w:val="006262DE"/>
    <w:rsid w:val="0062630D"/>
    <w:rsid w:val="00630CD3"/>
    <w:rsid w:val="006313EC"/>
    <w:rsid w:val="00631410"/>
    <w:rsid w:val="00632002"/>
    <w:rsid w:val="00633126"/>
    <w:rsid w:val="00633A15"/>
    <w:rsid w:val="00636854"/>
    <w:rsid w:val="0063745F"/>
    <w:rsid w:val="006379B2"/>
    <w:rsid w:val="00640821"/>
    <w:rsid w:val="00642471"/>
    <w:rsid w:val="0064276B"/>
    <w:rsid w:val="00642B87"/>
    <w:rsid w:val="006463EC"/>
    <w:rsid w:val="00647156"/>
    <w:rsid w:val="0065037A"/>
    <w:rsid w:val="006512F6"/>
    <w:rsid w:val="006515F1"/>
    <w:rsid w:val="00654639"/>
    <w:rsid w:val="00655BB1"/>
    <w:rsid w:val="006656D9"/>
    <w:rsid w:val="00667BDD"/>
    <w:rsid w:val="00670469"/>
    <w:rsid w:val="0067120B"/>
    <w:rsid w:val="006720B2"/>
    <w:rsid w:val="00672167"/>
    <w:rsid w:val="00677857"/>
    <w:rsid w:val="00681B13"/>
    <w:rsid w:val="0068457B"/>
    <w:rsid w:val="00685572"/>
    <w:rsid w:val="00686E9E"/>
    <w:rsid w:val="006921CA"/>
    <w:rsid w:val="006944D6"/>
    <w:rsid w:val="006A0802"/>
    <w:rsid w:val="006A0B9A"/>
    <w:rsid w:val="006A0D96"/>
    <w:rsid w:val="006A0EBC"/>
    <w:rsid w:val="006A1810"/>
    <w:rsid w:val="006A1966"/>
    <w:rsid w:val="006A29B9"/>
    <w:rsid w:val="006A4B93"/>
    <w:rsid w:val="006A5794"/>
    <w:rsid w:val="006A6DBC"/>
    <w:rsid w:val="006A7278"/>
    <w:rsid w:val="006A7394"/>
    <w:rsid w:val="006A768C"/>
    <w:rsid w:val="006A7D56"/>
    <w:rsid w:val="006B239D"/>
    <w:rsid w:val="006B2A97"/>
    <w:rsid w:val="006B3B70"/>
    <w:rsid w:val="006B4A1C"/>
    <w:rsid w:val="006B5848"/>
    <w:rsid w:val="006B6DFA"/>
    <w:rsid w:val="006B7CE1"/>
    <w:rsid w:val="006B7E32"/>
    <w:rsid w:val="006C0771"/>
    <w:rsid w:val="006C28FC"/>
    <w:rsid w:val="006C3675"/>
    <w:rsid w:val="006C3827"/>
    <w:rsid w:val="006C3E3F"/>
    <w:rsid w:val="006C40D0"/>
    <w:rsid w:val="006C4690"/>
    <w:rsid w:val="006C70A5"/>
    <w:rsid w:val="006C77DE"/>
    <w:rsid w:val="006C7E87"/>
    <w:rsid w:val="006D12CB"/>
    <w:rsid w:val="006D226D"/>
    <w:rsid w:val="006D2FAF"/>
    <w:rsid w:val="006D3226"/>
    <w:rsid w:val="006D42FC"/>
    <w:rsid w:val="006D50A5"/>
    <w:rsid w:val="006D5304"/>
    <w:rsid w:val="006D5AC2"/>
    <w:rsid w:val="006D5E35"/>
    <w:rsid w:val="006D6110"/>
    <w:rsid w:val="006D6F11"/>
    <w:rsid w:val="006E41EE"/>
    <w:rsid w:val="006E53C0"/>
    <w:rsid w:val="006E5A1C"/>
    <w:rsid w:val="006E6966"/>
    <w:rsid w:val="006F041D"/>
    <w:rsid w:val="006F0715"/>
    <w:rsid w:val="006F0747"/>
    <w:rsid w:val="006F1745"/>
    <w:rsid w:val="006F1F62"/>
    <w:rsid w:val="006F279F"/>
    <w:rsid w:val="006F3C10"/>
    <w:rsid w:val="006F42D2"/>
    <w:rsid w:val="006F4DDC"/>
    <w:rsid w:val="006F579E"/>
    <w:rsid w:val="006F6676"/>
    <w:rsid w:val="00700380"/>
    <w:rsid w:val="007015FE"/>
    <w:rsid w:val="00702B82"/>
    <w:rsid w:val="00705F29"/>
    <w:rsid w:val="00707C56"/>
    <w:rsid w:val="00707CF0"/>
    <w:rsid w:val="00711635"/>
    <w:rsid w:val="00712B07"/>
    <w:rsid w:val="0071309E"/>
    <w:rsid w:val="00713940"/>
    <w:rsid w:val="007139CC"/>
    <w:rsid w:val="007144F6"/>
    <w:rsid w:val="00714C14"/>
    <w:rsid w:val="00715799"/>
    <w:rsid w:val="00720B22"/>
    <w:rsid w:val="00720BC7"/>
    <w:rsid w:val="007236AE"/>
    <w:rsid w:val="00726C90"/>
    <w:rsid w:val="00726DDF"/>
    <w:rsid w:val="00730705"/>
    <w:rsid w:val="0073158B"/>
    <w:rsid w:val="00731FB2"/>
    <w:rsid w:val="00734147"/>
    <w:rsid w:val="00737364"/>
    <w:rsid w:val="00740845"/>
    <w:rsid w:val="007408E2"/>
    <w:rsid w:val="007419C7"/>
    <w:rsid w:val="00742C85"/>
    <w:rsid w:val="00742D06"/>
    <w:rsid w:val="00743871"/>
    <w:rsid w:val="00743EAD"/>
    <w:rsid w:val="00744213"/>
    <w:rsid w:val="00744B6B"/>
    <w:rsid w:val="007457E1"/>
    <w:rsid w:val="00746BB7"/>
    <w:rsid w:val="007476D9"/>
    <w:rsid w:val="0075198B"/>
    <w:rsid w:val="007525AB"/>
    <w:rsid w:val="00752F96"/>
    <w:rsid w:val="00753A3D"/>
    <w:rsid w:val="00754D28"/>
    <w:rsid w:val="00755075"/>
    <w:rsid w:val="007554D4"/>
    <w:rsid w:val="007575A2"/>
    <w:rsid w:val="00761B1C"/>
    <w:rsid w:val="00762209"/>
    <w:rsid w:val="00764602"/>
    <w:rsid w:val="0076502A"/>
    <w:rsid w:val="00765DCE"/>
    <w:rsid w:val="00767396"/>
    <w:rsid w:val="007678D6"/>
    <w:rsid w:val="00770A50"/>
    <w:rsid w:val="007714A0"/>
    <w:rsid w:val="007748CF"/>
    <w:rsid w:val="00775AF3"/>
    <w:rsid w:val="00775C8A"/>
    <w:rsid w:val="007778FF"/>
    <w:rsid w:val="007816B7"/>
    <w:rsid w:val="007826AA"/>
    <w:rsid w:val="007830E6"/>
    <w:rsid w:val="007835C7"/>
    <w:rsid w:val="007858E9"/>
    <w:rsid w:val="00792DEB"/>
    <w:rsid w:val="00793964"/>
    <w:rsid w:val="00794704"/>
    <w:rsid w:val="007A17EB"/>
    <w:rsid w:val="007A17F5"/>
    <w:rsid w:val="007A2500"/>
    <w:rsid w:val="007A35F7"/>
    <w:rsid w:val="007A3B9B"/>
    <w:rsid w:val="007A44FE"/>
    <w:rsid w:val="007A5724"/>
    <w:rsid w:val="007A5738"/>
    <w:rsid w:val="007A6310"/>
    <w:rsid w:val="007A66CA"/>
    <w:rsid w:val="007A70CB"/>
    <w:rsid w:val="007B0E1B"/>
    <w:rsid w:val="007B3B8E"/>
    <w:rsid w:val="007B4109"/>
    <w:rsid w:val="007B4D00"/>
    <w:rsid w:val="007B680C"/>
    <w:rsid w:val="007C2CD3"/>
    <w:rsid w:val="007C60BF"/>
    <w:rsid w:val="007C7E76"/>
    <w:rsid w:val="007C7E99"/>
    <w:rsid w:val="007C7F52"/>
    <w:rsid w:val="007D0907"/>
    <w:rsid w:val="007D0AAE"/>
    <w:rsid w:val="007D0E6A"/>
    <w:rsid w:val="007D1C5B"/>
    <w:rsid w:val="007D1C60"/>
    <w:rsid w:val="007D252D"/>
    <w:rsid w:val="007D29EC"/>
    <w:rsid w:val="007D444E"/>
    <w:rsid w:val="007D7101"/>
    <w:rsid w:val="007D7718"/>
    <w:rsid w:val="007D7AC4"/>
    <w:rsid w:val="007D7ADC"/>
    <w:rsid w:val="007D7DF5"/>
    <w:rsid w:val="007E06C2"/>
    <w:rsid w:val="007E1E32"/>
    <w:rsid w:val="007E4915"/>
    <w:rsid w:val="007E5E41"/>
    <w:rsid w:val="007E6FC3"/>
    <w:rsid w:val="007F0C49"/>
    <w:rsid w:val="007F1D1C"/>
    <w:rsid w:val="007F519C"/>
    <w:rsid w:val="007F6345"/>
    <w:rsid w:val="007F6A60"/>
    <w:rsid w:val="007F6F76"/>
    <w:rsid w:val="00801E47"/>
    <w:rsid w:val="00802A4D"/>
    <w:rsid w:val="00802E4B"/>
    <w:rsid w:val="00802F03"/>
    <w:rsid w:val="00803D18"/>
    <w:rsid w:val="00803F31"/>
    <w:rsid w:val="0080700F"/>
    <w:rsid w:val="00811FC2"/>
    <w:rsid w:val="00812C28"/>
    <w:rsid w:val="0081318D"/>
    <w:rsid w:val="0081533A"/>
    <w:rsid w:val="00820E5C"/>
    <w:rsid w:val="00823A46"/>
    <w:rsid w:val="008247FF"/>
    <w:rsid w:val="00824C06"/>
    <w:rsid w:val="008256FF"/>
    <w:rsid w:val="00826888"/>
    <w:rsid w:val="00826F97"/>
    <w:rsid w:val="008308B7"/>
    <w:rsid w:val="008312D8"/>
    <w:rsid w:val="008328B8"/>
    <w:rsid w:val="00832CBA"/>
    <w:rsid w:val="008330F4"/>
    <w:rsid w:val="008332A3"/>
    <w:rsid w:val="0083387B"/>
    <w:rsid w:val="00834D56"/>
    <w:rsid w:val="00835CE4"/>
    <w:rsid w:val="00836149"/>
    <w:rsid w:val="008417DC"/>
    <w:rsid w:val="00843320"/>
    <w:rsid w:val="00843530"/>
    <w:rsid w:val="00843797"/>
    <w:rsid w:val="00843AC4"/>
    <w:rsid w:val="00846F9E"/>
    <w:rsid w:val="008472ED"/>
    <w:rsid w:val="00851718"/>
    <w:rsid w:val="0085455B"/>
    <w:rsid w:val="008551A8"/>
    <w:rsid w:val="0085618F"/>
    <w:rsid w:val="00856ABE"/>
    <w:rsid w:val="00857F79"/>
    <w:rsid w:val="00862F31"/>
    <w:rsid w:val="00863802"/>
    <w:rsid w:val="008639C7"/>
    <w:rsid w:val="00863A3F"/>
    <w:rsid w:val="00864222"/>
    <w:rsid w:val="00864A96"/>
    <w:rsid w:val="00866229"/>
    <w:rsid w:val="00866742"/>
    <w:rsid w:val="0086705A"/>
    <w:rsid w:val="00867132"/>
    <w:rsid w:val="008700F1"/>
    <w:rsid w:val="00872281"/>
    <w:rsid w:val="00872A14"/>
    <w:rsid w:val="00873124"/>
    <w:rsid w:val="00874738"/>
    <w:rsid w:val="0087559D"/>
    <w:rsid w:val="00876E75"/>
    <w:rsid w:val="00880E9B"/>
    <w:rsid w:val="00882754"/>
    <w:rsid w:val="00882BEB"/>
    <w:rsid w:val="0088512F"/>
    <w:rsid w:val="00885472"/>
    <w:rsid w:val="00885758"/>
    <w:rsid w:val="00886B01"/>
    <w:rsid w:val="00886B98"/>
    <w:rsid w:val="008871CF"/>
    <w:rsid w:val="00887248"/>
    <w:rsid w:val="00891F77"/>
    <w:rsid w:val="00892B90"/>
    <w:rsid w:val="00894B53"/>
    <w:rsid w:val="00894B6F"/>
    <w:rsid w:val="00895152"/>
    <w:rsid w:val="008A1D2C"/>
    <w:rsid w:val="008A34A3"/>
    <w:rsid w:val="008A35B5"/>
    <w:rsid w:val="008A40A1"/>
    <w:rsid w:val="008A4CB7"/>
    <w:rsid w:val="008B024C"/>
    <w:rsid w:val="008B0875"/>
    <w:rsid w:val="008B175B"/>
    <w:rsid w:val="008B17DA"/>
    <w:rsid w:val="008B2074"/>
    <w:rsid w:val="008B489F"/>
    <w:rsid w:val="008B6162"/>
    <w:rsid w:val="008B73B4"/>
    <w:rsid w:val="008B77A5"/>
    <w:rsid w:val="008C019A"/>
    <w:rsid w:val="008C02AF"/>
    <w:rsid w:val="008C3DAB"/>
    <w:rsid w:val="008C3F7A"/>
    <w:rsid w:val="008C6B3C"/>
    <w:rsid w:val="008C6E58"/>
    <w:rsid w:val="008C7799"/>
    <w:rsid w:val="008D007A"/>
    <w:rsid w:val="008D04D0"/>
    <w:rsid w:val="008D21B3"/>
    <w:rsid w:val="008D2AB7"/>
    <w:rsid w:val="008D7E79"/>
    <w:rsid w:val="008E111B"/>
    <w:rsid w:val="008E3700"/>
    <w:rsid w:val="008E45FB"/>
    <w:rsid w:val="008E4B1C"/>
    <w:rsid w:val="008E5E04"/>
    <w:rsid w:val="008E64E4"/>
    <w:rsid w:val="008F3A47"/>
    <w:rsid w:val="008F5DAE"/>
    <w:rsid w:val="008F61CF"/>
    <w:rsid w:val="00901E76"/>
    <w:rsid w:val="00902AE2"/>
    <w:rsid w:val="00903715"/>
    <w:rsid w:val="00906D80"/>
    <w:rsid w:val="0091057B"/>
    <w:rsid w:val="00912E32"/>
    <w:rsid w:val="00913388"/>
    <w:rsid w:val="009134F0"/>
    <w:rsid w:val="0091475B"/>
    <w:rsid w:val="00914CD5"/>
    <w:rsid w:val="00916834"/>
    <w:rsid w:val="00916D88"/>
    <w:rsid w:val="00917637"/>
    <w:rsid w:val="00922D5B"/>
    <w:rsid w:val="00923891"/>
    <w:rsid w:val="00923A44"/>
    <w:rsid w:val="00924288"/>
    <w:rsid w:val="0092613C"/>
    <w:rsid w:val="009324AE"/>
    <w:rsid w:val="009327CA"/>
    <w:rsid w:val="009329F2"/>
    <w:rsid w:val="00932AE0"/>
    <w:rsid w:val="0093512F"/>
    <w:rsid w:val="00935A39"/>
    <w:rsid w:val="00935BD8"/>
    <w:rsid w:val="0093651A"/>
    <w:rsid w:val="009367BD"/>
    <w:rsid w:val="00936937"/>
    <w:rsid w:val="00941656"/>
    <w:rsid w:val="009425FC"/>
    <w:rsid w:val="00945333"/>
    <w:rsid w:val="00945722"/>
    <w:rsid w:val="00945E59"/>
    <w:rsid w:val="00946C8E"/>
    <w:rsid w:val="009476C4"/>
    <w:rsid w:val="00947FCA"/>
    <w:rsid w:val="00952148"/>
    <w:rsid w:val="00955708"/>
    <w:rsid w:val="00956026"/>
    <w:rsid w:val="00956594"/>
    <w:rsid w:val="00956797"/>
    <w:rsid w:val="0096010E"/>
    <w:rsid w:val="00960D32"/>
    <w:rsid w:val="00962440"/>
    <w:rsid w:val="0096298E"/>
    <w:rsid w:val="00963ACC"/>
    <w:rsid w:val="0096476E"/>
    <w:rsid w:val="00965719"/>
    <w:rsid w:val="009732CF"/>
    <w:rsid w:val="00973CF4"/>
    <w:rsid w:val="00976451"/>
    <w:rsid w:val="009766A2"/>
    <w:rsid w:val="00977A7E"/>
    <w:rsid w:val="0098075E"/>
    <w:rsid w:val="00981984"/>
    <w:rsid w:val="00984269"/>
    <w:rsid w:val="0098622D"/>
    <w:rsid w:val="0098685A"/>
    <w:rsid w:val="00987277"/>
    <w:rsid w:val="00987AEF"/>
    <w:rsid w:val="00987D0B"/>
    <w:rsid w:val="00990329"/>
    <w:rsid w:val="00991CC1"/>
    <w:rsid w:val="00992E18"/>
    <w:rsid w:val="00993AD8"/>
    <w:rsid w:val="00993F52"/>
    <w:rsid w:val="009A087F"/>
    <w:rsid w:val="009A0EC9"/>
    <w:rsid w:val="009A15D1"/>
    <w:rsid w:val="009A416A"/>
    <w:rsid w:val="009A5966"/>
    <w:rsid w:val="009A6CB4"/>
    <w:rsid w:val="009B0197"/>
    <w:rsid w:val="009B0A67"/>
    <w:rsid w:val="009B0F3B"/>
    <w:rsid w:val="009B2E52"/>
    <w:rsid w:val="009B3409"/>
    <w:rsid w:val="009B44CA"/>
    <w:rsid w:val="009B5A91"/>
    <w:rsid w:val="009B5BCD"/>
    <w:rsid w:val="009B64A4"/>
    <w:rsid w:val="009B6BA0"/>
    <w:rsid w:val="009B6DD2"/>
    <w:rsid w:val="009C08DE"/>
    <w:rsid w:val="009C0B18"/>
    <w:rsid w:val="009C0CFD"/>
    <w:rsid w:val="009C0DDE"/>
    <w:rsid w:val="009C1249"/>
    <w:rsid w:val="009C1EAC"/>
    <w:rsid w:val="009C2198"/>
    <w:rsid w:val="009C2E35"/>
    <w:rsid w:val="009C335B"/>
    <w:rsid w:val="009C4031"/>
    <w:rsid w:val="009C42FF"/>
    <w:rsid w:val="009C4883"/>
    <w:rsid w:val="009C4AA3"/>
    <w:rsid w:val="009C5651"/>
    <w:rsid w:val="009C6840"/>
    <w:rsid w:val="009C6882"/>
    <w:rsid w:val="009C7081"/>
    <w:rsid w:val="009D0F7E"/>
    <w:rsid w:val="009D563E"/>
    <w:rsid w:val="009D6282"/>
    <w:rsid w:val="009D75DA"/>
    <w:rsid w:val="009D79DF"/>
    <w:rsid w:val="009D7B47"/>
    <w:rsid w:val="009E042B"/>
    <w:rsid w:val="009E1AE3"/>
    <w:rsid w:val="009E202A"/>
    <w:rsid w:val="009E25FA"/>
    <w:rsid w:val="009E2B10"/>
    <w:rsid w:val="009E306E"/>
    <w:rsid w:val="009E6BCC"/>
    <w:rsid w:val="009E720D"/>
    <w:rsid w:val="009E7B4F"/>
    <w:rsid w:val="009F1C6A"/>
    <w:rsid w:val="009F1D16"/>
    <w:rsid w:val="009F2828"/>
    <w:rsid w:val="009F4896"/>
    <w:rsid w:val="009F7450"/>
    <w:rsid w:val="009F7636"/>
    <w:rsid w:val="009F7650"/>
    <w:rsid w:val="00A00706"/>
    <w:rsid w:val="00A00915"/>
    <w:rsid w:val="00A01052"/>
    <w:rsid w:val="00A0263E"/>
    <w:rsid w:val="00A02FFC"/>
    <w:rsid w:val="00A0312F"/>
    <w:rsid w:val="00A035A9"/>
    <w:rsid w:val="00A0662A"/>
    <w:rsid w:val="00A06A52"/>
    <w:rsid w:val="00A11569"/>
    <w:rsid w:val="00A11D28"/>
    <w:rsid w:val="00A123D4"/>
    <w:rsid w:val="00A13FC2"/>
    <w:rsid w:val="00A15715"/>
    <w:rsid w:val="00A1578C"/>
    <w:rsid w:val="00A170EA"/>
    <w:rsid w:val="00A17CD0"/>
    <w:rsid w:val="00A17E87"/>
    <w:rsid w:val="00A2029D"/>
    <w:rsid w:val="00A203EC"/>
    <w:rsid w:val="00A20634"/>
    <w:rsid w:val="00A22473"/>
    <w:rsid w:val="00A22D2C"/>
    <w:rsid w:val="00A2495A"/>
    <w:rsid w:val="00A257C7"/>
    <w:rsid w:val="00A27A05"/>
    <w:rsid w:val="00A30497"/>
    <w:rsid w:val="00A3078A"/>
    <w:rsid w:val="00A3161F"/>
    <w:rsid w:val="00A31F9A"/>
    <w:rsid w:val="00A327F7"/>
    <w:rsid w:val="00A34389"/>
    <w:rsid w:val="00A34D42"/>
    <w:rsid w:val="00A369E7"/>
    <w:rsid w:val="00A420F7"/>
    <w:rsid w:val="00A436E3"/>
    <w:rsid w:val="00A43BF1"/>
    <w:rsid w:val="00A44401"/>
    <w:rsid w:val="00A46504"/>
    <w:rsid w:val="00A476FA"/>
    <w:rsid w:val="00A50033"/>
    <w:rsid w:val="00A50224"/>
    <w:rsid w:val="00A5032B"/>
    <w:rsid w:val="00A506D5"/>
    <w:rsid w:val="00A5093A"/>
    <w:rsid w:val="00A51935"/>
    <w:rsid w:val="00A5194F"/>
    <w:rsid w:val="00A52840"/>
    <w:rsid w:val="00A54FA9"/>
    <w:rsid w:val="00A57D68"/>
    <w:rsid w:val="00A60667"/>
    <w:rsid w:val="00A62C47"/>
    <w:rsid w:val="00A62CE7"/>
    <w:rsid w:val="00A62DD7"/>
    <w:rsid w:val="00A62E8E"/>
    <w:rsid w:val="00A63044"/>
    <w:rsid w:val="00A6428C"/>
    <w:rsid w:val="00A643B9"/>
    <w:rsid w:val="00A6503F"/>
    <w:rsid w:val="00A65345"/>
    <w:rsid w:val="00A66CDB"/>
    <w:rsid w:val="00A67006"/>
    <w:rsid w:val="00A677BE"/>
    <w:rsid w:val="00A67D19"/>
    <w:rsid w:val="00A67FBA"/>
    <w:rsid w:val="00A7196A"/>
    <w:rsid w:val="00A7426E"/>
    <w:rsid w:val="00A7435D"/>
    <w:rsid w:val="00A7493A"/>
    <w:rsid w:val="00A76282"/>
    <w:rsid w:val="00A82E80"/>
    <w:rsid w:val="00A83616"/>
    <w:rsid w:val="00A85BA6"/>
    <w:rsid w:val="00A90253"/>
    <w:rsid w:val="00A90E5D"/>
    <w:rsid w:val="00A91763"/>
    <w:rsid w:val="00A93E3C"/>
    <w:rsid w:val="00A977CF"/>
    <w:rsid w:val="00AA0EB8"/>
    <w:rsid w:val="00AA225D"/>
    <w:rsid w:val="00AA2F33"/>
    <w:rsid w:val="00AA4862"/>
    <w:rsid w:val="00AA6EF6"/>
    <w:rsid w:val="00AA72AE"/>
    <w:rsid w:val="00AB0CEB"/>
    <w:rsid w:val="00AB0DDE"/>
    <w:rsid w:val="00AB14C7"/>
    <w:rsid w:val="00AB2963"/>
    <w:rsid w:val="00AB390A"/>
    <w:rsid w:val="00AB58A0"/>
    <w:rsid w:val="00AB63A8"/>
    <w:rsid w:val="00AB7C59"/>
    <w:rsid w:val="00AB7F98"/>
    <w:rsid w:val="00AC09F7"/>
    <w:rsid w:val="00AC100F"/>
    <w:rsid w:val="00AC276B"/>
    <w:rsid w:val="00AC3E35"/>
    <w:rsid w:val="00AC40B8"/>
    <w:rsid w:val="00AC50F6"/>
    <w:rsid w:val="00AC59DF"/>
    <w:rsid w:val="00AD1033"/>
    <w:rsid w:val="00AD2360"/>
    <w:rsid w:val="00AD3B8B"/>
    <w:rsid w:val="00AD40E1"/>
    <w:rsid w:val="00AD6FB3"/>
    <w:rsid w:val="00AE45E9"/>
    <w:rsid w:val="00AE4676"/>
    <w:rsid w:val="00AE4C2D"/>
    <w:rsid w:val="00AE76CC"/>
    <w:rsid w:val="00AE7A4B"/>
    <w:rsid w:val="00AF1427"/>
    <w:rsid w:val="00AF34D7"/>
    <w:rsid w:val="00AF46E7"/>
    <w:rsid w:val="00AF49DA"/>
    <w:rsid w:val="00AF5ECC"/>
    <w:rsid w:val="00AF6EF6"/>
    <w:rsid w:val="00B00E14"/>
    <w:rsid w:val="00B01712"/>
    <w:rsid w:val="00B02125"/>
    <w:rsid w:val="00B02154"/>
    <w:rsid w:val="00B026A8"/>
    <w:rsid w:val="00B04386"/>
    <w:rsid w:val="00B061EF"/>
    <w:rsid w:val="00B06882"/>
    <w:rsid w:val="00B07EFE"/>
    <w:rsid w:val="00B1025F"/>
    <w:rsid w:val="00B1094C"/>
    <w:rsid w:val="00B115CE"/>
    <w:rsid w:val="00B116F2"/>
    <w:rsid w:val="00B12D0E"/>
    <w:rsid w:val="00B130E3"/>
    <w:rsid w:val="00B13F68"/>
    <w:rsid w:val="00B151CE"/>
    <w:rsid w:val="00B16B9B"/>
    <w:rsid w:val="00B1751B"/>
    <w:rsid w:val="00B202BB"/>
    <w:rsid w:val="00B22F5D"/>
    <w:rsid w:val="00B23864"/>
    <w:rsid w:val="00B2648C"/>
    <w:rsid w:val="00B26A7B"/>
    <w:rsid w:val="00B30528"/>
    <w:rsid w:val="00B31183"/>
    <w:rsid w:val="00B31E84"/>
    <w:rsid w:val="00B3211C"/>
    <w:rsid w:val="00B34368"/>
    <w:rsid w:val="00B345F5"/>
    <w:rsid w:val="00B35181"/>
    <w:rsid w:val="00B35B94"/>
    <w:rsid w:val="00B3656A"/>
    <w:rsid w:val="00B377D4"/>
    <w:rsid w:val="00B37F72"/>
    <w:rsid w:val="00B41501"/>
    <w:rsid w:val="00B428FE"/>
    <w:rsid w:val="00B434B6"/>
    <w:rsid w:val="00B43629"/>
    <w:rsid w:val="00B456A1"/>
    <w:rsid w:val="00B456D0"/>
    <w:rsid w:val="00B457F6"/>
    <w:rsid w:val="00B45DDF"/>
    <w:rsid w:val="00B4604B"/>
    <w:rsid w:val="00B46C01"/>
    <w:rsid w:val="00B478D6"/>
    <w:rsid w:val="00B50BD8"/>
    <w:rsid w:val="00B50D05"/>
    <w:rsid w:val="00B52317"/>
    <w:rsid w:val="00B53F94"/>
    <w:rsid w:val="00B55632"/>
    <w:rsid w:val="00B5589B"/>
    <w:rsid w:val="00B55B7F"/>
    <w:rsid w:val="00B602E0"/>
    <w:rsid w:val="00B605AC"/>
    <w:rsid w:val="00B63570"/>
    <w:rsid w:val="00B6360E"/>
    <w:rsid w:val="00B63C50"/>
    <w:rsid w:val="00B63E01"/>
    <w:rsid w:val="00B64492"/>
    <w:rsid w:val="00B649C8"/>
    <w:rsid w:val="00B65CE1"/>
    <w:rsid w:val="00B6622C"/>
    <w:rsid w:val="00B670D5"/>
    <w:rsid w:val="00B704FE"/>
    <w:rsid w:val="00B71EA0"/>
    <w:rsid w:val="00B72A58"/>
    <w:rsid w:val="00B72CFA"/>
    <w:rsid w:val="00B769F1"/>
    <w:rsid w:val="00B76D7F"/>
    <w:rsid w:val="00B773C6"/>
    <w:rsid w:val="00B80E86"/>
    <w:rsid w:val="00B81E4C"/>
    <w:rsid w:val="00B829EA"/>
    <w:rsid w:val="00B84CED"/>
    <w:rsid w:val="00B852F7"/>
    <w:rsid w:val="00B85E48"/>
    <w:rsid w:val="00B90002"/>
    <w:rsid w:val="00B90223"/>
    <w:rsid w:val="00B92784"/>
    <w:rsid w:val="00B94882"/>
    <w:rsid w:val="00BA054C"/>
    <w:rsid w:val="00BA17BA"/>
    <w:rsid w:val="00BA3E30"/>
    <w:rsid w:val="00BA40FF"/>
    <w:rsid w:val="00BA5CC6"/>
    <w:rsid w:val="00BB099B"/>
    <w:rsid w:val="00BB1581"/>
    <w:rsid w:val="00BB36E3"/>
    <w:rsid w:val="00BB4D5E"/>
    <w:rsid w:val="00BB68B5"/>
    <w:rsid w:val="00BC0D56"/>
    <w:rsid w:val="00BC12C5"/>
    <w:rsid w:val="00BC2BBF"/>
    <w:rsid w:val="00BC3A2E"/>
    <w:rsid w:val="00BC3B28"/>
    <w:rsid w:val="00BC3B53"/>
    <w:rsid w:val="00BC41B3"/>
    <w:rsid w:val="00BC4D96"/>
    <w:rsid w:val="00BC5357"/>
    <w:rsid w:val="00BC5974"/>
    <w:rsid w:val="00BC5EA1"/>
    <w:rsid w:val="00BC6FE2"/>
    <w:rsid w:val="00BD1794"/>
    <w:rsid w:val="00BD232B"/>
    <w:rsid w:val="00BD286A"/>
    <w:rsid w:val="00BD66AC"/>
    <w:rsid w:val="00BD7D17"/>
    <w:rsid w:val="00BE08AA"/>
    <w:rsid w:val="00BE1A7A"/>
    <w:rsid w:val="00BE226A"/>
    <w:rsid w:val="00BE24BC"/>
    <w:rsid w:val="00BE6032"/>
    <w:rsid w:val="00BF063A"/>
    <w:rsid w:val="00BF0FED"/>
    <w:rsid w:val="00BF1679"/>
    <w:rsid w:val="00BF21E1"/>
    <w:rsid w:val="00BF3DAF"/>
    <w:rsid w:val="00BF4216"/>
    <w:rsid w:val="00BF447C"/>
    <w:rsid w:val="00BF4784"/>
    <w:rsid w:val="00BF4D77"/>
    <w:rsid w:val="00BF64BF"/>
    <w:rsid w:val="00BF65E8"/>
    <w:rsid w:val="00BF678B"/>
    <w:rsid w:val="00BF7936"/>
    <w:rsid w:val="00BF7CD1"/>
    <w:rsid w:val="00C01225"/>
    <w:rsid w:val="00C017BE"/>
    <w:rsid w:val="00C01C61"/>
    <w:rsid w:val="00C01D09"/>
    <w:rsid w:val="00C01E01"/>
    <w:rsid w:val="00C0257F"/>
    <w:rsid w:val="00C037A4"/>
    <w:rsid w:val="00C03A02"/>
    <w:rsid w:val="00C041EC"/>
    <w:rsid w:val="00C0720A"/>
    <w:rsid w:val="00C1134A"/>
    <w:rsid w:val="00C1192B"/>
    <w:rsid w:val="00C1297F"/>
    <w:rsid w:val="00C14B12"/>
    <w:rsid w:val="00C14FA3"/>
    <w:rsid w:val="00C153A2"/>
    <w:rsid w:val="00C21EB2"/>
    <w:rsid w:val="00C2263A"/>
    <w:rsid w:val="00C2343E"/>
    <w:rsid w:val="00C23FCB"/>
    <w:rsid w:val="00C25661"/>
    <w:rsid w:val="00C27AB6"/>
    <w:rsid w:val="00C329D8"/>
    <w:rsid w:val="00C3391F"/>
    <w:rsid w:val="00C34CD5"/>
    <w:rsid w:val="00C41595"/>
    <w:rsid w:val="00C42847"/>
    <w:rsid w:val="00C45AA1"/>
    <w:rsid w:val="00C45E85"/>
    <w:rsid w:val="00C4675B"/>
    <w:rsid w:val="00C473D3"/>
    <w:rsid w:val="00C47CED"/>
    <w:rsid w:val="00C50380"/>
    <w:rsid w:val="00C52361"/>
    <w:rsid w:val="00C52D8A"/>
    <w:rsid w:val="00C53F1C"/>
    <w:rsid w:val="00C55B3E"/>
    <w:rsid w:val="00C60236"/>
    <w:rsid w:val="00C622ED"/>
    <w:rsid w:val="00C628DE"/>
    <w:rsid w:val="00C62C49"/>
    <w:rsid w:val="00C648BF"/>
    <w:rsid w:val="00C66D17"/>
    <w:rsid w:val="00C7096C"/>
    <w:rsid w:val="00C72895"/>
    <w:rsid w:val="00C75248"/>
    <w:rsid w:val="00C75D87"/>
    <w:rsid w:val="00C77C8E"/>
    <w:rsid w:val="00C80347"/>
    <w:rsid w:val="00C81441"/>
    <w:rsid w:val="00C81923"/>
    <w:rsid w:val="00C82741"/>
    <w:rsid w:val="00C82FAD"/>
    <w:rsid w:val="00C83407"/>
    <w:rsid w:val="00C839F6"/>
    <w:rsid w:val="00C83AA2"/>
    <w:rsid w:val="00C84445"/>
    <w:rsid w:val="00C85908"/>
    <w:rsid w:val="00C91243"/>
    <w:rsid w:val="00C91908"/>
    <w:rsid w:val="00C922CF"/>
    <w:rsid w:val="00C92F13"/>
    <w:rsid w:val="00CA1AC3"/>
    <w:rsid w:val="00CA2256"/>
    <w:rsid w:val="00CA4907"/>
    <w:rsid w:val="00CA5853"/>
    <w:rsid w:val="00CA6710"/>
    <w:rsid w:val="00CA6930"/>
    <w:rsid w:val="00CB0E63"/>
    <w:rsid w:val="00CB2ABA"/>
    <w:rsid w:val="00CB564F"/>
    <w:rsid w:val="00CB6771"/>
    <w:rsid w:val="00CB6B87"/>
    <w:rsid w:val="00CC00CE"/>
    <w:rsid w:val="00CC1844"/>
    <w:rsid w:val="00CC1E3A"/>
    <w:rsid w:val="00CC225D"/>
    <w:rsid w:val="00CC2634"/>
    <w:rsid w:val="00CC26E7"/>
    <w:rsid w:val="00CC37F4"/>
    <w:rsid w:val="00CC5545"/>
    <w:rsid w:val="00CC699E"/>
    <w:rsid w:val="00CD059F"/>
    <w:rsid w:val="00CD078B"/>
    <w:rsid w:val="00CD1102"/>
    <w:rsid w:val="00CD2C97"/>
    <w:rsid w:val="00CD4ABC"/>
    <w:rsid w:val="00CD5B65"/>
    <w:rsid w:val="00CD6A4E"/>
    <w:rsid w:val="00CE2B8D"/>
    <w:rsid w:val="00CE348A"/>
    <w:rsid w:val="00CE3F5D"/>
    <w:rsid w:val="00CE45E1"/>
    <w:rsid w:val="00CE5087"/>
    <w:rsid w:val="00CE520F"/>
    <w:rsid w:val="00CE53F7"/>
    <w:rsid w:val="00CE62B8"/>
    <w:rsid w:val="00CE6A2E"/>
    <w:rsid w:val="00CE73D9"/>
    <w:rsid w:val="00CF1C2E"/>
    <w:rsid w:val="00CF6396"/>
    <w:rsid w:val="00CF6B07"/>
    <w:rsid w:val="00D015E8"/>
    <w:rsid w:val="00D018E4"/>
    <w:rsid w:val="00D02FD7"/>
    <w:rsid w:val="00D03285"/>
    <w:rsid w:val="00D0337C"/>
    <w:rsid w:val="00D03E2B"/>
    <w:rsid w:val="00D04BD6"/>
    <w:rsid w:val="00D06F5F"/>
    <w:rsid w:val="00D07290"/>
    <w:rsid w:val="00D10F81"/>
    <w:rsid w:val="00D11E67"/>
    <w:rsid w:val="00D12C5E"/>
    <w:rsid w:val="00D1315E"/>
    <w:rsid w:val="00D2012E"/>
    <w:rsid w:val="00D209E6"/>
    <w:rsid w:val="00D22715"/>
    <w:rsid w:val="00D24E7D"/>
    <w:rsid w:val="00D26386"/>
    <w:rsid w:val="00D30E0A"/>
    <w:rsid w:val="00D31523"/>
    <w:rsid w:val="00D33764"/>
    <w:rsid w:val="00D34804"/>
    <w:rsid w:val="00D34B96"/>
    <w:rsid w:val="00D3564A"/>
    <w:rsid w:val="00D36E6D"/>
    <w:rsid w:val="00D37C66"/>
    <w:rsid w:val="00D41058"/>
    <w:rsid w:val="00D41AFC"/>
    <w:rsid w:val="00D42243"/>
    <w:rsid w:val="00D45016"/>
    <w:rsid w:val="00D455DB"/>
    <w:rsid w:val="00D46186"/>
    <w:rsid w:val="00D461A6"/>
    <w:rsid w:val="00D501DB"/>
    <w:rsid w:val="00D50B12"/>
    <w:rsid w:val="00D54460"/>
    <w:rsid w:val="00D5477E"/>
    <w:rsid w:val="00D5549F"/>
    <w:rsid w:val="00D556BC"/>
    <w:rsid w:val="00D56687"/>
    <w:rsid w:val="00D5752A"/>
    <w:rsid w:val="00D60784"/>
    <w:rsid w:val="00D61C69"/>
    <w:rsid w:val="00D62BFF"/>
    <w:rsid w:val="00D634F9"/>
    <w:rsid w:val="00D63801"/>
    <w:rsid w:val="00D6493A"/>
    <w:rsid w:val="00D65051"/>
    <w:rsid w:val="00D65176"/>
    <w:rsid w:val="00D65CDB"/>
    <w:rsid w:val="00D66B07"/>
    <w:rsid w:val="00D679A8"/>
    <w:rsid w:val="00D75BAC"/>
    <w:rsid w:val="00D76A3E"/>
    <w:rsid w:val="00D76D2F"/>
    <w:rsid w:val="00D770D5"/>
    <w:rsid w:val="00D776F9"/>
    <w:rsid w:val="00D82207"/>
    <w:rsid w:val="00D83C07"/>
    <w:rsid w:val="00D84A0E"/>
    <w:rsid w:val="00D85187"/>
    <w:rsid w:val="00D855FB"/>
    <w:rsid w:val="00D860ED"/>
    <w:rsid w:val="00D863C7"/>
    <w:rsid w:val="00D86940"/>
    <w:rsid w:val="00D86EA9"/>
    <w:rsid w:val="00D9044E"/>
    <w:rsid w:val="00D92D53"/>
    <w:rsid w:val="00D96B16"/>
    <w:rsid w:val="00DA57A1"/>
    <w:rsid w:val="00DA6CC8"/>
    <w:rsid w:val="00DA77C5"/>
    <w:rsid w:val="00DB0105"/>
    <w:rsid w:val="00DB0524"/>
    <w:rsid w:val="00DB058F"/>
    <w:rsid w:val="00DB3576"/>
    <w:rsid w:val="00DB3E96"/>
    <w:rsid w:val="00DB4492"/>
    <w:rsid w:val="00DB4FC1"/>
    <w:rsid w:val="00DB6F45"/>
    <w:rsid w:val="00DC1F56"/>
    <w:rsid w:val="00DC2046"/>
    <w:rsid w:val="00DC230F"/>
    <w:rsid w:val="00DC241D"/>
    <w:rsid w:val="00DC599E"/>
    <w:rsid w:val="00DC760A"/>
    <w:rsid w:val="00DC7928"/>
    <w:rsid w:val="00DC7BE1"/>
    <w:rsid w:val="00DD26EE"/>
    <w:rsid w:val="00DD4786"/>
    <w:rsid w:val="00DD5C76"/>
    <w:rsid w:val="00DD63F9"/>
    <w:rsid w:val="00DE10D6"/>
    <w:rsid w:val="00DE363D"/>
    <w:rsid w:val="00DE4061"/>
    <w:rsid w:val="00DE5029"/>
    <w:rsid w:val="00DE7311"/>
    <w:rsid w:val="00DE74F9"/>
    <w:rsid w:val="00DE7AED"/>
    <w:rsid w:val="00DF0EFA"/>
    <w:rsid w:val="00DF15DC"/>
    <w:rsid w:val="00DF2A12"/>
    <w:rsid w:val="00DF2E29"/>
    <w:rsid w:val="00DF55E9"/>
    <w:rsid w:val="00DF57FB"/>
    <w:rsid w:val="00DF5B26"/>
    <w:rsid w:val="00E00DD3"/>
    <w:rsid w:val="00E01FB6"/>
    <w:rsid w:val="00E03155"/>
    <w:rsid w:val="00E03752"/>
    <w:rsid w:val="00E03852"/>
    <w:rsid w:val="00E044DE"/>
    <w:rsid w:val="00E07A03"/>
    <w:rsid w:val="00E07E2C"/>
    <w:rsid w:val="00E11D35"/>
    <w:rsid w:val="00E13215"/>
    <w:rsid w:val="00E150EA"/>
    <w:rsid w:val="00E1525E"/>
    <w:rsid w:val="00E15914"/>
    <w:rsid w:val="00E15B42"/>
    <w:rsid w:val="00E16AC2"/>
    <w:rsid w:val="00E16D41"/>
    <w:rsid w:val="00E20AF8"/>
    <w:rsid w:val="00E23C22"/>
    <w:rsid w:val="00E301DC"/>
    <w:rsid w:val="00E302B5"/>
    <w:rsid w:val="00E302DF"/>
    <w:rsid w:val="00E31E4C"/>
    <w:rsid w:val="00E32997"/>
    <w:rsid w:val="00E33D9D"/>
    <w:rsid w:val="00E343F3"/>
    <w:rsid w:val="00E35BED"/>
    <w:rsid w:val="00E364B4"/>
    <w:rsid w:val="00E41F83"/>
    <w:rsid w:val="00E42DD2"/>
    <w:rsid w:val="00E430AC"/>
    <w:rsid w:val="00E438FD"/>
    <w:rsid w:val="00E449E8"/>
    <w:rsid w:val="00E46A19"/>
    <w:rsid w:val="00E46A71"/>
    <w:rsid w:val="00E47DAE"/>
    <w:rsid w:val="00E51C90"/>
    <w:rsid w:val="00E527BD"/>
    <w:rsid w:val="00E55B0D"/>
    <w:rsid w:val="00E56E46"/>
    <w:rsid w:val="00E573EC"/>
    <w:rsid w:val="00E608C6"/>
    <w:rsid w:val="00E6296C"/>
    <w:rsid w:val="00E63718"/>
    <w:rsid w:val="00E66D11"/>
    <w:rsid w:val="00E702DF"/>
    <w:rsid w:val="00E70B9D"/>
    <w:rsid w:val="00E720A6"/>
    <w:rsid w:val="00E73AA3"/>
    <w:rsid w:val="00E80842"/>
    <w:rsid w:val="00E83638"/>
    <w:rsid w:val="00E84926"/>
    <w:rsid w:val="00E84E4C"/>
    <w:rsid w:val="00E8534F"/>
    <w:rsid w:val="00E85522"/>
    <w:rsid w:val="00E862BB"/>
    <w:rsid w:val="00E87850"/>
    <w:rsid w:val="00E91A18"/>
    <w:rsid w:val="00E9301D"/>
    <w:rsid w:val="00E95107"/>
    <w:rsid w:val="00E96557"/>
    <w:rsid w:val="00E968B1"/>
    <w:rsid w:val="00EA20B8"/>
    <w:rsid w:val="00EA4238"/>
    <w:rsid w:val="00EA51BC"/>
    <w:rsid w:val="00EA7E1A"/>
    <w:rsid w:val="00EA7F83"/>
    <w:rsid w:val="00EB1875"/>
    <w:rsid w:val="00EB3A60"/>
    <w:rsid w:val="00EB56F4"/>
    <w:rsid w:val="00EB5CBF"/>
    <w:rsid w:val="00EB5CE1"/>
    <w:rsid w:val="00EB7830"/>
    <w:rsid w:val="00EC1AA7"/>
    <w:rsid w:val="00EC2CFC"/>
    <w:rsid w:val="00EC3D38"/>
    <w:rsid w:val="00EC4A55"/>
    <w:rsid w:val="00EC4EA2"/>
    <w:rsid w:val="00EC5813"/>
    <w:rsid w:val="00EC5E51"/>
    <w:rsid w:val="00EC60AD"/>
    <w:rsid w:val="00ED17B7"/>
    <w:rsid w:val="00ED1CE3"/>
    <w:rsid w:val="00ED4D56"/>
    <w:rsid w:val="00ED4D9C"/>
    <w:rsid w:val="00ED63E2"/>
    <w:rsid w:val="00EE18E5"/>
    <w:rsid w:val="00EE3D49"/>
    <w:rsid w:val="00EE41A4"/>
    <w:rsid w:val="00EE51DE"/>
    <w:rsid w:val="00EE591B"/>
    <w:rsid w:val="00EE64EB"/>
    <w:rsid w:val="00EE6CF1"/>
    <w:rsid w:val="00EF002F"/>
    <w:rsid w:val="00EF090B"/>
    <w:rsid w:val="00EF0BA8"/>
    <w:rsid w:val="00EF613F"/>
    <w:rsid w:val="00EF6EA7"/>
    <w:rsid w:val="00F0018C"/>
    <w:rsid w:val="00F00928"/>
    <w:rsid w:val="00F0113D"/>
    <w:rsid w:val="00F017AD"/>
    <w:rsid w:val="00F02BAD"/>
    <w:rsid w:val="00F0309C"/>
    <w:rsid w:val="00F0363B"/>
    <w:rsid w:val="00F07EB3"/>
    <w:rsid w:val="00F1057E"/>
    <w:rsid w:val="00F1062C"/>
    <w:rsid w:val="00F10742"/>
    <w:rsid w:val="00F11A29"/>
    <w:rsid w:val="00F132BE"/>
    <w:rsid w:val="00F160FA"/>
    <w:rsid w:val="00F16EE4"/>
    <w:rsid w:val="00F204BA"/>
    <w:rsid w:val="00F21322"/>
    <w:rsid w:val="00F21360"/>
    <w:rsid w:val="00F23319"/>
    <w:rsid w:val="00F23982"/>
    <w:rsid w:val="00F26340"/>
    <w:rsid w:val="00F271CB"/>
    <w:rsid w:val="00F279DF"/>
    <w:rsid w:val="00F27B69"/>
    <w:rsid w:val="00F303DA"/>
    <w:rsid w:val="00F30BBB"/>
    <w:rsid w:val="00F311E5"/>
    <w:rsid w:val="00F31C16"/>
    <w:rsid w:val="00F328B4"/>
    <w:rsid w:val="00F333F1"/>
    <w:rsid w:val="00F33662"/>
    <w:rsid w:val="00F3494B"/>
    <w:rsid w:val="00F35D72"/>
    <w:rsid w:val="00F36A22"/>
    <w:rsid w:val="00F3795F"/>
    <w:rsid w:val="00F37D5B"/>
    <w:rsid w:val="00F40ABB"/>
    <w:rsid w:val="00F436C3"/>
    <w:rsid w:val="00F44099"/>
    <w:rsid w:val="00F440A2"/>
    <w:rsid w:val="00F46052"/>
    <w:rsid w:val="00F464EB"/>
    <w:rsid w:val="00F50ECC"/>
    <w:rsid w:val="00F51411"/>
    <w:rsid w:val="00F516C7"/>
    <w:rsid w:val="00F520FB"/>
    <w:rsid w:val="00F546B1"/>
    <w:rsid w:val="00F550F0"/>
    <w:rsid w:val="00F5749E"/>
    <w:rsid w:val="00F604A1"/>
    <w:rsid w:val="00F60AEC"/>
    <w:rsid w:val="00F612BF"/>
    <w:rsid w:val="00F61B88"/>
    <w:rsid w:val="00F64B78"/>
    <w:rsid w:val="00F65005"/>
    <w:rsid w:val="00F65A62"/>
    <w:rsid w:val="00F6661A"/>
    <w:rsid w:val="00F66D67"/>
    <w:rsid w:val="00F671E4"/>
    <w:rsid w:val="00F71CB4"/>
    <w:rsid w:val="00F73F13"/>
    <w:rsid w:val="00F76D85"/>
    <w:rsid w:val="00F77C81"/>
    <w:rsid w:val="00F77FDD"/>
    <w:rsid w:val="00F80446"/>
    <w:rsid w:val="00F811E6"/>
    <w:rsid w:val="00F825FE"/>
    <w:rsid w:val="00F82E3D"/>
    <w:rsid w:val="00F841F4"/>
    <w:rsid w:val="00F8579A"/>
    <w:rsid w:val="00F86950"/>
    <w:rsid w:val="00F86B39"/>
    <w:rsid w:val="00F86CB9"/>
    <w:rsid w:val="00F87652"/>
    <w:rsid w:val="00F9331C"/>
    <w:rsid w:val="00F93D27"/>
    <w:rsid w:val="00F94324"/>
    <w:rsid w:val="00F966CA"/>
    <w:rsid w:val="00F978A4"/>
    <w:rsid w:val="00F97B4B"/>
    <w:rsid w:val="00FA1B5A"/>
    <w:rsid w:val="00FA2B70"/>
    <w:rsid w:val="00FA32DD"/>
    <w:rsid w:val="00FA3664"/>
    <w:rsid w:val="00FA4E82"/>
    <w:rsid w:val="00FA571D"/>
    <w:rsid w:val="00FA7A14"/>
    <w:rsid w:val="00FB1582"/>
    <w:rsid w:val="00FC00EB"/>
    <w:rsid w:val="00FC1FA8"/>
    <w:rsid w:val="00FC5738"/>
    <w:rsid w:val="00FC5EC6"/>
    <w:rsid w:val="00FC79CF"/>
    <w:rsid w:val="00FD1C07"/>
    <w:rsid w:val="00FD26E4"/>
    <w:rsid w:val="00FD2AE8"/>
    <w:rsid w:val="00FD2FE9"/>
    <w:rsid w:val="00FD49E9"/>
    <w:rsid w:val="00FD50DE"/>
    <w:rsid w:val="00FD5677"/>
    <w:rsid w:val="00FE11F5"/>
    <w:rsid w:val="00FE49DD"/>
    <w:rsid w:val="00FE5159"/>
    <w:rsid w:val="00FE51E0"/>
    <w:rsid w:val="00FE5DBF"/>
    <w:rsid w:val="00FE6898"/>
    <w:rsid w:val="00FE6AA9"/>
    <w:rsid w:val="00FF15A5"/>
    <w:rsid w:val="00FF1E94"/>
    <w:rsid w:val="00FF3157"/>
    <w:rsid w:val="00FF387C"/>
    <w:rsid w:val="00FF3929"/>
    <w:rsid w:val="00FF477A"/>
    <w:rsid w:val="00FF50A3"/>
    <w:rsid w:val="00FF562F"/>
    <w:rsid w:val="00FF776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EA7738F-26B5-4BC6-A242-1C4B38370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5403"/>
    <w:rPr>
      <w:sz w:val="32"/>
      <w:szCs w:val="24"/>
      <w:lang w:eastAsia="es-ES"/>
    </w:rPr>
  </w:style>
  <w:style w:type="paragraph" w:styleId="Ttulo1">
    <w:name w:val="heading 1"/>
    <w:basedOn w:val="Normal"/>
    <w:next w:val="Normal"/>
    <w:qFormat/>
    <w:rsid w:val="001D5403"/>
    <w:pPr>
      <w:keepNext/>
      <w:numPr>
        <w:numId w:val="1"/>
      </w:numPr>
      <w:spacing w:before="240" w:after="60"/>
      <w:outlineLvl w:val="0"/>
    </w:pPr>
    <w:rPr>
      <w:rFonts w:ascii="Arial" w:hAnsi="Arial" w:cs="Arial"/>
      <w:b/>
      <w:bCs/>
      <w:kern w:val="32"/>
      <w:szCs w:val="32"/>
    </w:rPr>
  </w:style>
  <w:style w:type="paragraph" w:styleId="Ttulo2">
    <w:name w:val="heading 2"/>
    <w:basedOn w:val="Normal"/>
    <w:next w:val="Normal"/>
    <w:qFormat/>
    <w:rsid w:val="001D5403"/>
    <w:pPr>
      <w:keepNext/>
      <w:numPr>
        <w:ilvl w:val="1"/>
        <w:numId w:val="1"/>
      </w:numPr>
      <w:spacing w:before="240" w:after="60"/>
      <w:outlineLvl w:val="1"/>
    </w:pPr>
    <w:rPr>
      <w:rFonts w:ascii="Arial" w:hAnsi="Arial" w:cs="Arial"/>
      <w:b/>
      <w:bCs/>
      <w:i/>
      <w:iCs/>
      <w:sz w:val="28"/>
      <w:szCs w:val="28"/>
    </w:rPr>
  </w:style>
  <w:style w:type="paragraph" w:styleId="Ttulo3">
    <w:name w:val="heading 3"/>
    <w:basedOn w:val="Normal"/>
    <w:next w:val="Normal"/>
    <w:qFormat/>
    <w:rsid w:val="001D5403"/>
    <w:pPr>
      <w:keepNext/>
      <w:numPr>
        <w:ilvl w:val="2"/>
        <w:numId w:val="1"/>
      </w:numPr>
      <w:spacing w:before="240" w:after="60"/>
      <w:outlineLvl w:val="2"/>
    </w:pPr>
    <w:rPr>
      <w:rFonts w:ascii="Arial" w:hAnsi="Arial" w:cs="Arial"/>
      <w:b/>
      <w:bCs/>
      <w:sz w:val="26"/>
      <w:szCs w:val="26"/>
    </w:rPr>
  </w:style>
  <w:style w:type="paragraph" w:styleId="Ttulo4">
    <w:name w:val="heading 4"/>
    <w:basedOn w:val="Normal"/>
    <w:next w:val="Normal"/>
    <w:qFormat/>
    <w:rsid w:val="001D5403"/>
    <w:pPr>
      <w:keepNext/>
      <w:numPr>
        <w:ilvl w:val="3"/>
        <w:numId w:val="1"/>
      </w:numPr>
      <w:spacing w:before="240" w:after="60"/>
      <w:outlineLvl w:val="3"/>
    </w:pPr>
    <w:rPr>
      <w:b/>
      <w:bCs/>
      <w:sz w:val="28"/>
      <w:szCs w:val="28"/>
    </w:rPr>
  </w:style>
  <w:style w:type="paragraph" w:styleId="Ttulo5">
    <w:name w:val="heading 5"/>
    <w:basedOn w:val="Normal"/>
    <w:next w:val="Normal"/>
    <w:qFormat/>
    <w:rsid w:val="001D5403"/>
    <w:pPr>
      <w:numPr>
        <w:ilvl w:val="4"/>
        <w:numId w:val="1"/>
      </w:numPr>
      <w:spacing w:before="240" w:after="60"/>
      <w:outlineLvl w:val="4"/>
    </w:pPr>
    <w:rPr>
      <w:b/>
      <w:bCs/>
      <w:i/>
      <w:iCs/>
      <w:sz w:val="26"/>
      <w:szCs w:val="26"/>
    </w:rPr>
  </w:style>
  <w:style w:type="paragraph" w:styleId="Ttulo6">
    <w:name w:val="heading 6"/>
    <w:basedOn w:val="Normal"/>
    <w:next w:val="Normal"/>
    <w:qFormat/>
    <w:rsid w:val="001D5403"/>
    <w:pPr>
      <w:numPr>
        <w:ilvl w:val="5"/>
        <w:numId w:val="1"/>
      </w:numPr>
      <w:spacing w:before="240" w:after="60"/>
      <w:outlineLvl w:val="5"/>
    </w:pPr>
    <w:rPr>
      <w:b/>
      <w:bCs/>
      <w:sz w:val="22"/>
      <w:szCs w:val="22"/>
    </w:rPr>
  </w:style>
  <w:style w:type="paragraph" w:styleId="Ttulo7">
    <w:name w:val="heading 7"/>
    <w:basedOn w:val="Normal"/>
    <w:next w:val="Normal"/>
    <w:qFormat/>
    <w:rsid w:val="001D5403"/>
    <w:pPr>
      <w:numPr>
        <w:ilvl w:val="6"/>
        <w:numId w:val="1"/>
      </w:numPr>
      <w:spacing w:before="240" w:after="60"/>
      <w:outlineLvl w:val="6"/>
    </w:pPr>
    <w:rPr>
      <w:sz w:val="24"/>
    </w:rPr>
  </w:style>
  <w:style w:type="paragraph" w:styleId="Ttulo8">
    <w:name w:val="heading 8"/>
    <w:basedOn w:val="Normal"/>
    <w:next w:val="Normal"/>
    <w:qFormat/>
    <w:rsid w:val="001D5403"/>
    <w:pPr>
      <w:numPr>
        <w:ilvl w:val="7"/>
        <w:numId w:val="1"/>
      </w:numPr>
      <w:spacing w:before="240" w:after="60"/>
      <w:outlineLvl w:val="7"/>
    </w:pPr>
    <w:rPr>
      <w:i/>
      <w:iCs/>
      <w:sz w:val="24"/>
    </w:rPr>
  </w:style>
  <w:style w:type="paragraph" w:styleId="Ttulo9">
    <w:name w:val="heading 9"/>
    <w:basedOn w:val="Normal"/>
    <w:next w:val="Normal"/>
    <w:qFormat/>
    <w:rsid w:val="001D5403"/>
    <w:pPr>
      <w:numPr>
        <w:ilvl w:val="8"/>
        <w:numId w:val="1"/>
      </w:num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1D5403"/>
    <w:pPr>
      <w:tabs>
        <w:tab w:val="center" w:pos="4419"/>
        <w:tab w:val="right" w:pos="8838"/>
      </w:tabs>
    </w:pPr>
    <w:rPr>
      <w:sz w:val="24"/>
    </w:rPr>
  </w:style>
  <w:style w:type="paragraph" w:styleId="Textoindependiente">
    <w:name w:val="Body Text"/>
    <w:basedOn w:val="Normal"/>
    <w:rsid w:val="001D5403"/>
    <w:pPr>
      <w:jc w:val="both"/>
    </w:pPr>
    <w:rPr>
      <w:b/>
      <w:sz w:val="24"/>
      <w:szCs w:val="20"/>
    </w:rPr>
  </w:style>
  <w:style w:type="paragraph" w:styleId="Piedepgina">
    <w:name w:val="footer"/>
    <w:basedOn w:val="Normal"/>
    <w:rsid w:val="001D5403"/>
    <w:pPr>
      <w:tabs>
        <w:tab w:val="center" w:pos="4419"/>
        <w:tab w:val="right" w:pos="8838"/>
      </w:tabs>
    </w:pPr>
  </w:style>
  <w:style w:type="paragraph" w:styleId="Textoindependiente2">
    <w:name w:val="Body Text 2"/>
    <w:basedOn w:val="Normal"/>
    <w:rsid w:val="001D5403"/>
    <w:pPr>
      <w:jc w:val="both"/>
    </w:pPr>
    <w:rPr>
      <w:rFonts w:ascii="Arial" w:hAnsi="Arial" w:cs="Arial"/>
      <w:sz w:val="18"/>
    </w:rPr>
  </w:style>
  <w:style w:type="paragraph" w:styleId="Sangra3detindependiente">
    <w:name w:val="Body Text Indent 3"/>
    <w:basedOn w:val="Normal"/>
    <w:rsid w:val="001D5403"/>
    <w:pPr>
      <w:ind w:left="379"/>
      <w:jc w:val="both"/>
    </w:pPr>
    <w:rPr>
      <w:rFonts w:ascii="Arial" w:hAnsi="Arial" w:cs="Arial"/>
      <w:sz w:val="18"/>
    </w:rPr>
  </w:style>
  <w:style w:type="paragraph" w:styleId="Sangradetextonormal">
    <w:name w:val="Body Text Indent"/>
    <w:basedOn w:val="Normal"/>
    <w:rsid w:val="001D5403"/>
    <w:pPr>
      <w:ind w:left="360"/>
    </w:pPr>
    <w:rPr>
      <w:rFonts w:ascii="Arial" w:hAnsi="Arial" w:cs="Arial"/>
      <w:sz w:val="18"/>
    </w:rPr>
  </w:style>
  <w:style w:type="paragraph" w:styleId="Textoindependiente3">
    <w:name w:val="Body Text 3"/>
    <w:basedOn w:val="Normal"/>
    <w:rsid w:val="001D5403"/>
    <w:rPr>
      <w:rFonts w:ascii="Arial" w:hAnsi="Arial" w:cs="Arial"/>
      <w:sz w:val="18"/>
    </w:rPr>
  </w:style>
  <w:style w:type="paragraph" w:styleId="Sangra2detindependiente">
    <w:name w:val="Body Text Indent 2"/>
    <w:basedOn w:val="Normal"/>
    <w:rsid w:val="001D5403"/>
    <w:pPr>
      <w:ind w:left="19"/>
    </w:pPr>
    <w:rPr>
      <w:rFonts w:ascii="Arial" w:hAnsi="Arial" w:cs="Arial"/>
      <w:sz w:val="18"/>
    </w:rPr>
  </w:style>
  <w:style w:type="character" w:styleId="Nmerodepgina">
    <w:name w:val="page number"/>
    <w:basedOn w:val="Fuentedeprrafopredeter"/>
    <w:rsid w:val="001D5403"/>
  </w:style>
  <w:style w:type="character" w:styleId="Hipervnculo">
    <w:name w:val="Hyperlink"/>
    <w:rsid w:val="001D5403"/>
    <w:rPr>
      <w:color w:val="0000FF"/>
      <w:u w:val="single"/>
    </w:rPr>
  </w:style>
  <w:style w:type="character" w:styleId="Hipervnculovisitado">
    <w:name w:val="FollowedHyperlink"/>
    <w:rsid w:val="001D5403"/>
    <w:rPr>
      <w:color w:val="800080"/>
      <w:u w:val="single"/>
    </w:rPr>
  </w:style>
  <w:style w:type="paragraph" w:customStyle="1" w:styleId="Texto10">
    <w:name w:val="Texto10"/>
    <w:basedOn w:val="Normal"/>
    <w:link w:val="Texto10CarCar"/>
    <w:rsid w:val="001D5403"/>
    <w:pPr>
      <w:jc w:val="both"/>
    </w:pPr>
    <w:rPr>
      <w:rFonts w:ascii="Arial Narrow" w:hAnsi="Arial Narrow"/>
      <w:sz w:val="20"/>
    </w:rPr>
  </w:style>
  <w:style w:type="character" w:customStyle="1" w:styleId="Texto10CarCar">
    <w:name w:val="Texto10 Car Car"/>
    <w:link w:val="Texto10"/>
    <w:rsid w:val="001D5403"/>
    <w:rPr>
      <w:rFonts w:ascii="Arial Narrow" w:hAnsi="Arial Narrow"/>
      <w:szCs w:val="24"/>
      <w:lang w:val="es-MX" w:eastAsia="es-ES" w:bidi="ar-SA"/>
    </w:rPr>
  </w:style>
  <w:style w:type="paragraph" w:customStyle="1" w:styleId="Texto">
    <w:name w:val="Texto"/>
    <w:basedOn w:val="Normal"/>
    <w:link w:val="TextoCar"/>
    <w:rsid w:val="006F42D2"/>
    <w:pPr>
      <w:spacing w:after="101" w:line="216" w:lineRule="exact"/>
      <w:ind w:firstLine="288"/>
      <w:jc w:val="both"/>
    </w:pPr>
    <w:rPr>
      <w:rFonts w:ascii="Arial" w:hAnsi="Arial" w:cs="Arial"/>
      <w:sz w:val="18"/>
      <w:szCs w:val="20"/>
      <w:lang w:val="es-ES"/>
    </w:rPr>
  </w:style>
  <w:style w:type="paragraph" w:styleId="Textodeglobo">
    <w:name w:val="Balloon Text"/>
    <w:basedOn w:val="Normal"/>
    <w:link w:val="TextodegloboCar"/>
    <w:rsid w:val="00124941"/>
    <w:rPr>
      <w:rFonts w:ascii="Tahoma" w:hAnsi="Tahoma" w:cs="Tahoma"/>
      <w:sz w:val="16"/>
      <w:szCs w:val="16"/>
    </w:rPr>
  </w:style>
  <w:style w:type="character" w:customStyle="1" w:styleId="TextodegloboCar">
    <w:name w:val="Texto de globo Car"/>
    <w:link w:val="Textodeglobo"/>
    <w:rsid w:val="00124941"/>
    <w:rPr>
      <w:rFonts w:ascii="Tahoma" w:hAnsi="Tahoma" w:cs="Tahoma"/>
      <w:sz w:val="16"/>
      <w:szCs w:val="16"/>
      <w:lang w:eastAsia="es-ES"/>
    </w:rPr>
  </w:style>
  <w:style w:type="paragraph" w:customStyle="1" w:styleId="Nota">
    <w:name w:val="Nota"/>
    <w:basedOn w:val="Normal"/>
    <w:rsid w:val="00F35D72"/>
    <w:pPr>
      <w:spacing w:before="60"/>
      <w:ind w:left="284" w:hanging="284"/>
      <w:jc w:val="both"/>
    </w:pPr>
    <w:rPr>
      <w:rFonts w:ascii="Arial Narrow" w:hAnsi="Arial Narrow"/>
      <w:sz w:val="16"/>
    </w:rPr>
  </w:style>
  <w:style w:type="paragraph" w:styleId="Prrafodelista">
    <w:name w:val="List Paragraph"/>
    <w:basedOn w:val="Normal"/>
    <w:uiPriority w:val="34"/>
    <w:qFormat/>
    <w:rsid w:val="00B53F94"/>
    <w:pPr>
      <w:ind w:left="720"/>
      <w:contextualSpacing/>
    </w:pPr>
    <w:rPr>
      <w:lang w:val="es-ES"/>
    </w:rPr>
  </w:style>
  <w:style w:type="character" w:customStyle="1" w:styleId="TextoCar">
    <w:name w:val="Texto Car"/>
    <w:link w:val="Texto"/>
    <w:rsid w:val="00E8534F"/>
    <w:rPr>
      <w:rFonts w:ascii="Arial" w:hAnsi="Arial" w:cs="Arial"/>
      <w:sz w:val="18"/>
      <w:lang w:val="es-ES" w:eastAsia="es-ES"/>
    </w:rPr>
  </w:style>
  <w:style w:type="paragraph" w:styleId="Sinespaciado">
    <w:name w:val="No Spacing"/>
    <w:uiPriority w:val="1"/>
    <w:qFormat/>
    <w:rsid w:val="00412E53"/>
    <w:rPr>
      <w:rFonts w:ascii="Calibri" w:eastAsia="Calibri" w:hAnsi="Calibri"/>
      <w:sz w:val="22"/>
      <w:szCs w:val="22"/>
      <w:lang w:eastAsia="en-US"/>
    </w:rPr>
  </w:style>
  <w:style w:type="paragraph" w:customStyle="1" w:styleId="Default">
    <w:name w:val="Default"/>
    <w:rsid w:val="00C83AA2"/>
    <w:pPr>
      <w:autoSpaceDE w:val="0"/>
      <w:autoSpaceDN w:val="0"/>
      <w:adjustRightInd w:val="0"/>
    </w:pPr>
    <w:rPr>
      <w:color w:val="000000"/>
      <w:sz w:val="24"/>
      <w:szCs w:val="24"/>
    </w:rPr>
  </w:style>
  <w:style w:type="paragraph" w:customStyle="1" w:styleId="FormaC">
    <w:name w:val="FormaC"/>
    <w:basedOn w:val="Normal"/>
    <w:link w:val="FormaCCar"/>
    <w:rsid w:val="000A5351"/>
    <w:pPr>
      <w:keepLines/>
      <w:jc w:val="center"/>
    </w:pPr>
    <w:rPr>
      <w:rFonts w:ascii="Arial Narrow" w:hAnsi="Arial Narrow"/>
      <w:sz w:val="18"/>
    </w:rPr>
  </w:style>
  <w:style w:type="character" w:customStyle="1" w:styleId="FormaCCar">
    <w:name w:val="FormaC Car"/>
    <w:link w:val="FormaC"/>
    <w:rsid w:val="000A5351"/>
    <w:rPr>
      <w:rFonts w:ascii="Arial Narrow" w:hAnsi="Arial Narrow"/>
      <w:sz w:val="18"/>
      <w:szCs w:val="24"/>
      <w:lang w:eastAsia="es-ES"/>
    </w:rPr>
  </w:style>
  <w:style w:type="character" w:styleId="Refdecomentario">
    <w:name w:val="annotation reference"/>
    <w:basedOn w:val="Fuentedeprrafopredeter"/>
    <w:rsid w:val="007A5724"/>
    <w:rPr>
      <w:sz w:val="16"/>
      <w:szCs w:val="16"/>
    </w:rPr>
  </w:style>
  <w:style w:type="paragraph" w:styleId="Textocomentario">
    <w:name w:val="annotation text"/>
    <w:basedOn w:val="Normal"/>
    <w:link w:val="TextocomentarioCar"/>
    <w:rsid w:val="007A5724"/>
    <w:rPr>
      <w:sz w:val="20"/>
      <w:szCs w:val="20"/>
    </w:rPr>
  </w:style>
  <w:style w:type="character" w:customStyle="1" w:styleId="TextocomentarioCar">
    <w:name w:val="Texto comentario Car"/>
    <w:basedOn w:val="Fuentedeprrafopredeter"/>
    <w:link w:val="Textocomentario"/>
    <w:rsid w:val="007A5724"/>
    <w:rPr>
      <w:lang w:eastAsia="es-ES"/>
    </w:rPr>
  </w:style>
  <w:style w:type="paragraph" w:styleId="Asuntodelcomentario">
    <w:name w:val="annotation subject"/>
    <w:basedOn w:val="Textocomentario"/>
    <w:next w:val="Textocomentario"/>
    <w:link w:val="AsuntodelcomentarioCar"/>
    <w:rsid w:val="007A5724"/>
    <w:rPr>
      <w:b/>
      <w:bCs/>
    </w:rPr>
  </w:style>
  <w:style w:type="character" w:customStyle="1" w:styleId="AsuntodelcomentarioCar">
    <w:name w:val="Asunto del comentario Car"/>
    <w:basedOn w:val="TextocomentarioCar"/>
    <w:link w:val="Asuntodelcomentario"/>
    <w:rsid w:val="007A5724"/>
    <w:rPr>
      <w:b/>
      <w:bCs/>
      <w:lang w:eastAsia="es-ES"/>
    </w:rPr>
  </w:style>
  <w:style w:type="paragraph" w:styleId="NormalWeb">
    <w:name w:val="Normal (Web)"/>
    <w:basedOn w:val="Normal"/>
    <w:uiPriority w:val="99"/>
    <w:unhideWhenUsed/>
    <w:rsid w:val="004A1B71"/>
    <w:pPr>
      <w:spacing w:before="100" w:beforeAutospacing="1" w:after="100" w:afterAutospacing="1"/>
    </w:pPr>
    <w:rPr>
      <w:sz w:val="24"/>
      <w:lang w:eastAsia="es-MX"/>
    </w:rPr>
  </w:style>
  <w:style w:type="character" w:customStyle="1" w:styleId="EncabezadoCar">
    <w:name w:val="Encabezado Car"/>
    <w:link w:val="Encabezado"/>
    <w:locked/>
    <w:rsid w:val="00606BD4"/>
    <w:rPr>
      <w:sz w:val="24"/>
      <w:szCs w:val="24"/>
      <w:lang w:eastAsia="es-ES"/>
    </w:rPr>
  </w:style>
  <w:style w:type="paragraph" w:styleId="Revisin">
    <w:name w:val="Revision"/>
    <w:hidden/>
    <w:uiPriority w:val="99"/>
    <w:semiHidden/>
    <w:rsid w:val="00BE226A"/>
    <w:rPr>
      <w:sz w:val="32"/>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100841">
      <w:bodyDiv w:val="1"/>
      <w:marLeft w:val="0"/>
      <w:marRight w:val="0"/>
      <w:marTop w:val="0"/>
      <w:marBottom w:val="0"/>
      <w:divBdr>
        <w:top w:val="none" w:sz="0" w:space="0" w:color="auto"/>
        <w:left w:val="none" w:sz="0" w:space="0" w:color="auto"/>
        <w:bottom w:val="none" w:sz="0" w:space="0" w:color="auto"/>
        <w:right w:val="none" w:sz="0" w:space="0" w:color="auto"/>
      </w:divBdr>
    </w:div>
    <w:div w:id="371423928">
      <w:bodyDiv w:val="1"/>
      <w:marLeft w:val="0"/>
      <w:marRight w:val="0"/>
      <w:marTop w:val="0"/>
      <w:marBottom w:val="0"/>
      <w:divBdr>
        <w:top w:val="none" w:sz="0" w:space="0" w:color="auto"/>
        <w:left w:val="none" w:sz="0" w:space="0" w:color="auto"/>
        <w:bottom w:val="none" w:sz="0" w:space="0" w:color="auto"/>
        <w:right w:val="none" w:sz="0" w:space="0" w:color="auto"/>
      </w:divBdr>
    </w:div>
    <w:div w:id="381248680">
      <w:bodyDiv w:val="1"/>
      <w:marLeft w:val="0"/>
      <w:marRight w:val="0"/>
      <w:marTop w:val="0"/>
      <w:marBottom w:val="0"/>
      <w:divBdr>
        <w:top w:val="none" w:sz="0" w:space="0" w:color="auto"/>
        <w:left w:val="none" w:sz="0" w:space="0" w:color="auto"/>
        <w:bottom w:val="none" w:sz="0" w:space="0" w:color="auto"/>
        <w:right w:val="none" w:sz="0" w:space="0" w:color="auto"/>
      </w:divBdr>
    </w:div>
    <w:div w:id="634913347">
      <w:bodyDiv w:val="1"/>
      <w:marLeft w:val="30"/>
      <w:marRight w:val="30"/>
      <w:marTop w:val="0"/>
      <w:marBottom w:val="0"/>
      <w:divBdr>
        <w:top w:val="none" w:sz="0" w:space="0" w:color="auto"/>
        <w:left w:val="none" w:sz="0" w:space="0" w:color="auto"/>
        <w:bottom w:val="none" w:sz="0" w:space="0" w:color="auto"/>
        <w:right w:val="none" w:sz="0" w:space="0" w:color="auto"/>
      </w:divBdr>
      <w:divsChild>
        <w:div w:id="417757157">
          <w:marLeft w:val="0"/>
          <w:marRight w:val="0"/>
          <w:marTop w:val="0"/>
          <w:marBottom w:val="0"/>
          <w:divBdr>
            <w:top w:val="none" w:sz="0" w:space="0" w:color="auto"/>
            <w:left w:val="none" w:sz="0" w:space="0" w:color="auto"/>
            <w:bottom w:val="none" w:sz="0" w:space="0" w:color="auto"/>
            <w:right w:val="none" w:sz="0" w:space="0" w:color="auto"/>
          </w:divBdr>
          <w:divsChild>
            <w:div w:id="18286143">
              <w:marLeft w:val="0"/>
              <w:marRight w:val="0"/>
              <w:marTop w:val="0"/>
              <w:marBottom w:val="0"/>
              <w:divBdr>
                <w:top w:val="none" w:sz="0" w:space="0" w:color="auto"/>
                <w:left w:val="none" w:sz="0" w:space="0" w:color="auto"/>
                <w:bottom w:val="none" w:sz="0" w:space="0" w:color="auto"/>
                <w:right w:val="none" w:sz="0" w:space="0" w:color="auto"/>
              </w:divBdr>
              <w:divsChild>
                <w:div w:id="1023746567">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179941">
      <w:bodyDiv w:val="1"/>
      <w:marLeft w:val="30"/>
      <w:marRight w:val="30"/>
      <w:marTop w:val="0"/>
      <w:marBottom w:val="0"/>
      <w:divBdr>
        <w:top w:val="none" w:sz="0" w:space="0" w:color="auto"/>
        <w:left w:val="none" w:sz="0" w:space="0" w:color="auto"/>
        <w:bottom w:val="none" w:sz="0" w:space="0" w:color="auto"/>
        <w:right w:val="none" w:sz="0" w:space="0" w:color="auto"/>
      </w:divBdr>
      <w:divsChild>
        <w:div w:id="1329479142">
          <w:marLeft w:val="0"/>
          <w:marRight w:val="0"/>
          <w:marTop w:val="0"/>
          <w:marBottom w:val="0"/>
          <w:divBdr>
            <w:top w:val="none" w:sz="0" w:space="0" w:color="auto"/>
            <w:left w:val="none" w:sz="0" w:space="0" w:color="auto"/>
            <w:bottom w:val="none" w:sz="0" w:space="0" w:color="auto"/>
            <w:right w:val="none" w:sz="0" w:space="0" w:color="auto"/>
          </w:divBdr>
          <w:divsChild>
            <w:div w:id="800151600">
              <w:marLeft w:val="0"/>
              <w:marRight w:val="0"/>
              <w:marTop w:val="0"/>
              <w:marBottom w:val="0"/>
              <w:divBdr>
                <w:top w:val="none" w:sz="0" w:space="0" w:color="auto"/>
                <w:left w:val="none" w:sz="0" w:space="0" w:color="auto"/>
                <w:bottom w:val="none" w:sz="0" w:space="0" w:color="auto"/>
                <w:right w:val="none" w:sz="0" w:space="0" w:color="auto"/>
              </w:divBdr>
              <w:divsChild>
                <w:div w:id="721563829">
                  <w:marLeft w:val="180"/>
                  <w:marRight w:val="0"/>
                  <w:marTop w:val="0"/>
                  <w:marBottom w:val="0"/>
                  <w:divBdr>
                    <w:top w:val="none" w:sz="0" w:space="0" w:color="auto"/>
                    <w:left w:val="none" w:sz="0" w:space="0" w:color="auto"/>
                    <w:bottom w:val="none" w:sz="0" w:space="0" w:color="auto"/>
                    <w:right w:val="none" w:sz="0" w:space="0" w:color="auto"/>
                  </w:divBdr>
                  <w:divsChild>
                    <w:div w:id="14759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539406">
      <w:bodyDiv w:val="1"/>
      <w:marLeft w:val="0"/>
      <w:marRight w:val="0"/>
      <w:marTop w:val="0"/>
      <w:marBottom w:val="0"/>
      <w:divBdr>
        <w:top w:val="none" w:sz="0" w:space="0" w:color="auto"/>
        <w:left w:val="none" w:sz="0" w:space="0" w:color="auto"/>
        <w:bottom w:val="none" w:sz="0" w:space="0" w:color="auto"/>
        <w:right w:val="none" w:sz="0" w:space="0" w:color="auto"/>
      </w:divBdr>
    </w:div>
    <w:div w:id="718746914">
      <w:bodyDiv w:val="1"/>
      <w:marLeft w:val="0"/>
      <w:marRight w:val="0"/>
      <w:marTop w:val="0"/>
      <w:marBottom w:val="0"/>
      <w:divBdr>
        <w:top w:val="none" w:sz="0" w:space="0" w:color="auto"/>
        <w:left w:val="none" w:sz="0" w:space="0" w:color="auto"/>
        <w:bottom w:val="none" w:sz="0" w:space="0" w:color="auto"/>
        <w:right w:val="none" w:sz="0" w:space="0" w:color="auto"/>
      </w:divBdr>
      <w:divsChild>
        <w:div w:id="332339383">
          <w:marLeft w:val="0"/>
          <w:marRight w:val="0"/>
          <w:marTop w:val="0"/>
          <w:marBottom w:val="0"/>
          <w:divBdr>
            <w:top w:val="none" w:sz="0" w:space="0" w:color="auto"/>
            <w:left w:val="none" w:sz="0" w:space="0" w:color="auto"/>
            <w:bottom w:val="none" w:sz="0" w:space="0" w:color="auto"/>
            <w:right w:val="none" w:sz="0" w:space="0" w:color="auto"/>
          </w:divBdr>
          <w:divsChild>
            <w:div w:id="1515192794">
              <w:marLeft w:val="0"/>
              <w:marRight w:val="0"/>
              <w:marTop w:val="0"/>
              <w:marBottom w:val="0"/>
              <w:divBdr>
                <w:top w:val="none" w:sz="0" w:space="0" w:color="auto"/>
                <w:left w:val="none" w:sz="0" w:space="0" w:color="auto"/>
                <w:bottom w:val="none" w:sz="0" w:space="0" w:color="auto"/>
                <w:right w:val="none" w:sz="0" w:space="0" w:color="auto"/>
              </w:divBdr>
              <w:divsChild>
                <w:div w:id="75497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464449">
      <w:bodyDiv w:val="1"/>
      <w:marLeft w:val="0"/>
      <w:marRight w:val="0"/>
      <w:marTop w:val="0"/>
      <w:marBottom w:val="0"/>
      <w:divBdr>
        <w:top w:val="none" w:sz="0" w:space="0" w:color="auto"/>
        <w:left w:val="none" w:sz="0" w:space="0" w:color="auto"/>
        <w:bottom w:val="none" w:sz="0" w:space="0" w:color="auto"/>
        <w:right w:val="none" w:sz="0" w:space="0" w:color="auto"/>
      </w:divBdr>
    </w:div>
    <w:div w:id="964847915">
      <w:bodyDiv w:val="1"/>
      <w:marLeft w:val="30"/>
      <w:marRight w:val="30"/>
      <w:marTop w:val="0"/>
      <w:marBottom w:val="0"/>
      <w:divBdr>
        <w:top w:val="none" w:sz="0" w:space="0" w:color="auto"/>
        <w:left w:val="none" w:sz="0" w:space="0" w:color="auto"/>
        <w:bottom w:val="none" w:sz="0" w:space="0" w:color="auto"/>
        <w:right w:val="none" w:sz="0" w:space="0" w:color="auto"/>
      </w:divBdr>
      <w:divsChild>
        <w:div w:id="1867214400">
          <w:marLeft w:val="0"/>
          <w:marRight w:val="0"/>
          <w:marTop w:val="0"/>
          <w:marBottom w:val="0"/>
          <w:divBdr>
            <w:top w:val="none" w:sz="0" w:space="0" w:color="auto"/>
            <w:left w:val="none" w:sz="0" w:space="0" w:color="auto"/>
            <w:bottom w:val="none" w:sz="0" w:space="0" w:color="auto"/>
            <w:right w:val="none" w:sz="0" w:space="0" w:color="auto"/>
          </w:divBdr>
          <w:divsChild>
            <w:div w:id="1186796278">
              <w:marLeft w:val="0"/>
              <w:marRight w:val="0"/>
              <w:marTop w:val="0"/>
              <w:marBottom w:val="0"/>
              <w:divBdr>
                <w:top w:val="none" w:sz="0" w:space="0" w:color="auto"/>
                <w:left w:val="none" w:sz="0" w:space="0" w:color="auto"/>
                <w:bottom w:val="none" w:sz="0" w:space="0" w:color="auto"/>
                <w:right w:val="none" w:sz="0" w:space="0" w:color="auto"/>
              </w:divBdr>
              <w:divsChild>
                <w:div w:id="557017194">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789091">
      <w:bodyDiv w:val="1"/>
      <w:marLeft w:val="0"/>
      <w:marRight w:val="0"/>
      <w:marTop w:val="0"/>
      <w:marBottom w:val="0"/>
      <w:divBdr>
        <w:top w:val="none" w:sz="0" w:space="0" w:color="auto"/>
        <w:left w:val="none" w:sz="0" w:space="0" w:color="auto"/>
        <w:bottom w:val="none" w:sz="0" w:space="0" w:color="auto"/>
        <w:right w:val="none" w:sz="0" w:space="0" w:color="auto"/>
      </w:divBdr>
    </w:div>
    <w:div w:id="1054428777">
      <w:bodyDiv w:val="1"/>
      <w:marLeft w:val="0"/>
      <w:marRight w:val="0"/>
      <w:marTop w:val="0"/>
      <w:marBottom w:val="0"/>
      <w:divBdr>
        <w:top w:val="none" w:sz="0" w:space="0" w:color="auto"/>
        <w:left w:val="none" w:sz="0" w:space="0" w:color="auto"/>
        <w:bottom w:val="none" w:sz="0" w:space="0" w:color="auto"/>
        <w:right w:val="none" w:sz="0" w:space="0" w:color="auto"/>
      </w:divBdr>
    </w:div>
    <w:div w:id="1057050855">
      <w:bodyDiv w:val="1"/>
      <w:marLeft w:val="0"/>
      <w:marRight w:val="0"/>
      <w:marTop w:val="0"/>
      <w:marBottom w:val="0"/>
      <w:divBdr>
        <w:top w:val="none" w:sz="0" w:space="0" w:color="auto"/>
        <w:left w:val="none" w:sz="0" w:space="0" w:color="auto"/>
        <w:bottom w:val="none" w:sz="0" w:space="0" w:color="auto"/>
        <w:right w:val="none" w:sz="0" w:space="0" w:color="auto"/>
      </w:divBdr>
    </w:div>
    <w:div w:id="1116100324">
      <w:bodyDiv w:val="1"/>
      <w:marLeft w:val="0"/>
      <w:marRight w:val="0"/>
      <w:marTop w:val="0"/>
      <w:marBottom w:val="0"/>
      <w:divBdr>
        <w:top w:val="none" w:sz="0" w:space="0" w:color="auto"/>
        <w:left w:val="none" w:sz="0" w:space="0" w:color="auto"/>
        <w:bottom w:val="none" w:sz="0" w:space="0" w:color="auto"/>
        <w:right w:val="none" w:sz="0" w:space="0" w:color="auto"/>
      </w:divBdr>
    </w:div>
    <w:div w:id="1191069001">
      <w:bodyDiv w:val="1"/>
      <w:marLeft w:val="0"/>
      <w:marRight w:val="0"/>
      <w:marTop w:val="0"/>
      <w:marBottom w:val="0"/>
      <w:divBdr>
        <w:top w:val="none" w:sz="0" w:space="0" w:color="auto"/>
        <w:left w:val="none" w:sz="0" w:space="0" w:color="auto"/>
        <w:bottom w:val="none" w:sz="0" w:space="0" w:color="auto"/>
        <w:right w:val="none" w:sz="0" w:space="0" w:color="auto"/>
      </w:divBdr>
    </w:div>
    <w:div w:id="1266035671">
      <w:bodyDiv w:val="1"/>
      <w:marLeft w:val="0"/>
      <w:marRight w:val="0"/>
      <w:marTop w:val="0"/>
      <w:marBottom w:val="0"/>
      <w:divBdr>
        <w:top w:val="none" w:sz="0" w:space="0" w:color="auto"/>
        <w:left w:val="none" w:sz="0" w:space="0" w:color="auto"/>
        <w:bottom w:val="none" w:sz="0" w:space="0" w:color="auto"/>
        <w:right w:val="none" w:sz="0" w:space="0" w:color="auto"/>
      </w:divBdr>
    </w:div>
    <w:div w:id="1286814866">
      <w:bodyDiv w:val="1"/>
      <w:marLeft w:val="0"/>
      <w:marRight w:val="0"/>
      <w:marTop w:val="0"/>
      <w:marBottom w:val="0"/>
      <w:divBdr>
        <w:top w:val="none" w:sz="0" w:space="0" w:color="auto"/>
        <w:left w:val="none" w:sz="0" w:space="0" w:color="auto"/>
        <w:bottom w:val="none" w:sz="0" w:space="0" w:color="auto"/>
        <w:right w:val="none" w:sz="0" w:space="0" w:color="auto"/>
      </w:divBdr>
    </w:div>
    <w:div w:id="1558514386">
      <w:bodyDiv w:val="1"/>
      <w:marLeft w:val="0"/>
      <w:marRight w:val="0"/>
      <w:marTop w:val="0"/>
      <w:marBottom w:val="0"/>
      <w:divBdr>
        <w:top w:val="none" w:sz="0" w:space="0" w:color="auto"/>
        <w:left w:val="none" w:sz="0" w:space="0" w:color="auto"/>
        <w:bottom w:val="none" w:sz="0" w:space="0" w:color="auto"/>
        <w:right w:val="none" w:sz="0" w:space="0" w:color="auto"/>
      </w:divBdr>
    </w:div>
    <w:div w:id="1835216605">
      <w:bodyDiv w:val="1"/>
      <w:marLeft w:val="30"/>
      <w:marRight w:val="30"/>
      <w:marTop w:val="0"/>
      <w:marBottom w:val="0"/>
      <w:divBdr>
        <w:top w:val="none" w:sz="0" w:space="0" w:color="auto"/>
        <w:left w:val="none" w:sz="0" w:space="0" w:color="auto"/>
        <w:bottom w:val="none" w:sz="0" w:space="0" w:color="auto"/>
        <w:right w:val="none" w:sz="0" w:space="0" w:color="auto"/>
      </w:divBdr>
      <w:divsChild>
        <w:div w:id="1303776470">
          <w:marLeft w:val="0"/>
          <w:marRight w:val="0"/>
          <w:marTop w:val="0"/>
          <w:marBottom w:val="0"/>
          <w:divBdr>
            <w:top w:val="none" w:sz="0" w:space="0" w:color="auto"/>
            <w:left w:val="none" w:sz="0" w:space="0" w:color="auto"/>
            <w:bottom w:val="none" w:sz="0" w:space="0" w:color="auto"/>
            <w:right w:val="none" w:sz="0" w:space="0" w:color="auto"/>
          </w:divBdr>
          <w:divsChild>
            <w:div w:id="222984055">
              <w:marLeft w:val="0"/>
              <w:marRight w:val="0"/>
              <w:marTop w:val="0"/>
              <w:marBottom w:val="0"/>
              <w:divBdr>
                <w:top w:val="none" w:sz="0" w:space="0" w:color="auto"/>
                <w:left w:val="none" w:sz="0" w:space="0" w:color="auto"/>
                <w:bottom w:val="none" w:sz="0" w:space="0" w:color="auto"/>
                <w:right w:val="none" w:sz="0" w:space="0" w:color="auto"/>
              </w:divBdr>
              <w:divsChild>
                <w:div w:id="275255281">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39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EAD3E-42C8-4864-947C-12FB39880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Pages>
  <Words>2078</Words>
  <Characters>11433</Characters>
  <Application>Microsoft Office Word</Application>
  <DocSecurity>0</DocSecurity>
  <Lines>95</Lines>
  <Paragraphs>26</Paragraphs>
  <ScaleCrop>false</ScaleCrop>
  <HeadingPairs>
    <vt:vector size="2" baseType="variant">
      <vt:variant>
        <vt:lpstr>Título</vt:lpstr>
      </vt:variant>
      <vt:variant>
        <vt:i4>1</vt:i4>
      </vt:variant>
    </vt:vector>
  </HeadingPairs>
  <TitlesOfParts>
    <vt:vector size="1" baseType="lpstr">
      <vt:lpstr>1</vt:lpstr>
    </vt:vector>
  </TitlesOfParts>
  <Company>Auditoría Superior de la Federación</Company>
  <LinksUpToDate>false</LinksUpToDate>
  <CharactersWithSpaces>13485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Dirección General de Sistemas</dc:creator>
  <cp:lastModifiedBy>Juan Carlos Cedeño Adame</cp:lastModifiedBy>
  <cp:revision>24</cp:revision>
  <cp:lastPrinted>2018-03-02T00:05:00Z</cp:lastPrinted>
  <dcterms:created xsi:type="dcterms:W3CDTF">2018-03-02T21:34:00Z</dcterms:created>
  <dcterms:modified xsi:type="dcterms:W3CDTF">2018-03-22T16:08:00Z</dcterms:modified>
</cp:coreProperties>
</file>